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F002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75A3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19.12.2014 N 1599</w:t>
            </w:r>
            <w:r>
              <w:rPr>
                <w:sz w:val="48"/>
                <w:szCs w:val="48"/>
              </w:rPr>
              <w:br/>
              <w:t>(ред. от 08.11.2022)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образо</w:t>
            </w:r>
            <w:r>
              <w:rPr>
                <w:sz w:val="48"/>
                <w:szCs w:val="48"/>
              </w:rPr>
              <w:t>вания обучающихся с умственной отсталостью (интеллектуальными нарушениями)"</w:t>
            </w:r>
            <w:r>
              <w:rPr>
                <w:sz w:val="48"/>
                <w:szCs w:val="48"/>
              </w:rPr>
              <w:br/>
              <w:t>(Зарегистрировано в Минюсте России 03.02.2015 N 35850)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75A3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25.04.2023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75A3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75A3D">
      <w:pPr>
        <w:pStyle w:val="ConsPlusNormal"/>
        <w:jc w:val="both"/>
        <w:outlineLvl w:val="0"/>
      </w:pPr>
    </w:p>
    <w:p w:rsidR="00000000" w:rsidRDefault="00875A3D">
      <w:pPr>
        <w:pStyle w:val="ConsPlusNormal"/>
        <w:outlineLvl w:val="0"/>
      </w:pPr>
      <w:r>
        <w:t>Зарегистрировано в Минюсте России 3 февраля 2015 г. N 35850</w:t>
      </w:r>
    </w:p>
    <w:p w:rsidR="00000000" w:rsidRDefault="00875A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875A3D">
      <w:pPr>
        <w:pStyle w:val="ConsPlusTitle"/>
        <w:jc w:val="center"/>
      </w:pPr>
    </w:p>
    <w:p w:rsidR="00000000" w:rsidRDefault="00875A3D">
      <w:pPr>
        <w:pStyle w:val="ConsPlusTitle"/>
        <w:jc w:val="center"/>
      </w:pPr>
      <w:r>
        <w:t>ПРИКАЗ</w:t>
      </w:r>
    </w:p>
    <w:p w:rsidR="00000000" w:rsidRDefault="00875A3D">
      <w:pPr>
        <w:pStyle w:val="ConsPlusTitle"/>
        <w:jc w:val="center"/>
      </w:pPr>
      <w:r>
        <w:t>от 19 декабря 2014 г. N 1599</w:t>
      </w:r>
    </w:p>
    <w:p w:rsidR="00000000" w:rsidRDefault="00875A3D">
      <w:pPr>
        <w:pStyle w:val="ConsPlusTitle"/>
        <w:jc w:val="center"/>
      </w:pPr>
    </w:p>
    <w:p w:rsidR="00000000" w:rsidRDefault="00875A3D">
      <w:pPr>
        <w:pStyle w:val="ConsPlusTitle"/>
        <w:jc w:val="center"/>
      </w:pPr>
      <w:r>
        <w:t>ОБ УТВЕРЖДЕНИИ</w:t>
      </w:r>
    </w:p>
    <w:p w:rsidR="00000000" w:rsidRDefault="00875A3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875A3D">
      <w:pPr>
        <w:pStyle w:val="ConsPlusTitle"/>
        <w:jc w:val="center"/>
      </w:pPr>
      <w:r>
        <w:t>ОБРАЗОВАНИЯ ОБУЧАЮЩИХСЯ С УМСТ</w:t>
      </w:r>
      <w:r>
        <w:t>ВЕННОЙ ОТСТАЛОСТЬЮ</w:t>
      </w:r>
    </w:p>
    <w:p w:rsidR="00000000" w:rsidRDefault="00875A3D">
      <w:pPr>
        <w:pStyle w:val="ConsPlusTitle"/>
        <w:jc w:val="center"/>
      </w:pPr>
      <w:r>
        <w:t>(ИНТЕЛЛЕКТУАЛЬНЫМИ НАРУШЕНИЯМИ)</w:t>
      </w:r>
    </w:p>
    <w:p w:rsidR="00000000" w:rsidRDefault="00875A3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75A3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75A3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75A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75A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08.11.2022 N 955)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75A3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6 статьи 11</w:t>
        </w:r>
      </w:hyperlink>
      <w:r>
        <w:t xml:space="preserve"> Федерального закона от 29 декабря 2012 г. N 273-ФЗ "Об о</w:t>
      </w:r>
      <w:r>
        <w:t>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</w:t>
      </w:r>
      <w:r>
        <w:t xml:space="preserve">3, ст. 2933; N 26, ст. 3388; N 30, ст. 4257, ст. 4263),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</w:t>
      </w:r>
      <w:r>
        <w:t xml:space="preserve">Российской Федерации, 2013, N 23, ст. 2923; N 33, ст. 4386; N 37, ст. 4702; 2014, N 2, ст. 126; N 6, ст. 582; N 27, ст. 3776), и </w:t>
      </w:r>
      <w:hyperlink r:id="rId12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</w:t>
      </w:r>
      <w:r>
        <w:t>13, N 3, ст. 4377; 2014, N 38, ст. 5096), приказываю: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образования обучающихся с умственной отстало</w:t>
      </w:r>
      <w:r>
        <w:t>стью (интеллектуальными нарушениями) (далее - Стандарт).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00000" w:rsidRDefault="00875A3D">
      <w:pPr>
        <w:pStyle w:val="ConsPlusNormal"/>
        <w:spacing w:before="240"/>
        <w:ind w:firstLine="540"/>
        <w:jc w:val="both"/>
      </w:pP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применяется к правоотношениям, возникшим с 1 сентября 2016 года;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обучение лиц, зачисленных</w:t>
      </w:r>
      <w:r>
        <w:t xml:space="preserve"> до 1 сентября 2016 г. для обучения по адаптированным образовательным программам, осуществляется по ним до завершения обучения.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jc w:val="right"/>
      </w:pPr>
      <w:r>
        <w:t>Министр</w:t>
      </w:r>
    </w:p>
    <w:p w:rsidR="00000000" w:rsidRDefault="00875A3D">
      <w:pPr>
        <w:pStyle w:val="ConsPlusNormal"/>
        <w:jc w:val="right"/>
      </w:pPr>
      <w:r>
        <w:t>Д.В.ЛИВАНОВ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jc w:val="right"/>
        <w:outlineLvl w:val="0"/>
      </w:pPr>
      <w:r>
        <w:t>Приложение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jc w:val="right"/>
      </w:pPr>
      <w:r>
        <w:t>Утвержден</w:t>
      </w:r>
    </w:p>
    <w:p w:rsidR="00000000" w:rsidRDefault="00875A3D">
      <w:pPr>
        <w:pStyle w:val="ConsPlusNormal"/>
        <w:jc w:val="right"/>
      </w:pPr>
      <w:r>
        <w:t>приказом Министерства образования</w:t>
      </w:r>
    </w:p>
    <w:p w:rsidR="00000000" w:rsidRDefault="00875A3D">
      <w:pPr>
        <w:pStyle w:val="ConsPlusNormal"/>
        <w:jc w:val="right"/>
      </w:pPr>
      <w:r>
        <w:t>и науки Российской Федерации</w:t>
      </w:r>
    </w:p>
    <w:p w:rsidR="00000000" w:rsidRDefault="00875A3D">
      <w:pPr>
        <w:pStyle w:val="ConsPlusNormal"/>
        <w:jc w:val="right"/>
      </w:pPr>
      <w:r>
        <w:t>от 19 декабря 2014 г. N 1599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Title"/>
        <w:jc w:val="center"/>
      </w:pPr>
      <w:bookmarkStart w:id="1" w:name="Par36"/>
      <w:bookmarkEnd w:id="1"/>
      <w:r>
        <w:t>ФЕДЕРАЛЬНЫЙ ГОСУДАРСТВЕННЫЙ ОБРАЗОВАТЕЛЬНЫЙ СТАНДАРТ</w:t>
      </w:r>
    </w:p>
    <w:p w:rsidR="00000000" w:rsidRDefault="00875A3D">
      <w:pPr>
        <w:pStyle w:val="ConsPlusTitle"/>
        <w:jc w:val="center"/>
      </w:pPr>
      <w:r>
        <w:t>ОБРАЗОВАНИЯ ОБУЧАЮЩИХСЯ С УМСТВЕННОЙ ОТСТАЛОСТЬЮ</w:t>
      </w:r>
    </w:p>
    <w:p w:rsidR="00000000" w:rsidRDefault="00875A3D">
      <w:pPr>
        <w:pStyle w:val="ConsPlusTitle"/>
        <w:jc w:val="center"/>
      </w:pPr>
      <w:r>
        <w:t>(ИНТЕЛЛЕКТУАЛЬНЫМИ НАРУШЕНИЯМИ)</w:t>
      </w:r>
    </w:p>
    <w:p w:rsidR="00000000" w:rsidRDefault="00875A3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75A3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75A3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75A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75A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08.11.2022 N 955)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75A3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75A3D">
      <w:pPr>
        <w:pStyle w:val="ConsPlusNormal"/>
        <w:jc w:val="both"/>
      </w:pPr>
    </w:p>
    <w:p w:rsidR="00000000" w:rsidRDefault="00875A3D">
      <w:pPr>
        <w:pStyle w:val="ConsPlusTitle"/>
        <w:jc w:val="center"/>
        <w:outlineLvl w:val="1"/>
      </w:pPr>
      <w:r>
        <w:t>I. Общие положения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>1.1. Федеральный государственный образовательный стандарт образования обучающихся с умственной отсталостью (интеллектуальными нарушениями) - (далее - Стандарт) представляет собой совокупность обязательных требований при реализации адаптированных основных о</w:t>
      </w:r>
      <w:r>
        <w:t>бщеобразовательных программ (далее - АООП) в организациях, осуществляющих образовательную деятельность (далее - организация).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Предметом регулирования Стандарта являются отношения в сфере образования следующих групп обучающихся с умственной отсталостью (инт</w:t>
      </w:r>
      <w:r>
        <w:t>еллектуальными нарушениями): легкой умственной отсталостью (интеллектуальными нарушениями), умеренной, тяжелой, глубокой умственной отсталостью (интеллектуальными нарушениями), тяжелыми и множественными нарушениями развития.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АООП разрабатывается на основе </w:t>
      </w:r>
      <w:r>
        <w:t>Стандарта с учетом особенностей указанных групп обучающихся с умственной отсталостью (интеллектуальными нарушениями), их психофизического развития, индивидуальных возможностей и обеспечивает коррекцию нарушений развития и их социальную адаптацию.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Положения</w:t>
      </w:r>
      <w:r>
        <w:t xml:space="preserve"> настоящего Стандарта могут использоваться родителями (законными представителями) при получении обучающимися с умственной отсталостью (интеллектуальными нарушениями) образования в форме семейного образования, а также на дому или в медицинских организациях.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1.2. Стандарт разработан на основе </w:t>
      </w:r>
      <w:hyperlink r:id="rId14" w:history="1">
        <w:r>
          <w:rPr>
            <w:color w:val="0000FF"/>
          </w:rPr>
          <w:t>Конституции</w:t>
        </w:r>
      </w:hyperlink>
      <w:r>
        <w:t xml:space="preserve"> Российской Федерации &lt;1&gt; и законодательства Российской Федерации с учетом </w:t>
      </w:r>
      <w:hyperlink r:id="rId15" w:history="1">
        <w:r>
          <w:rPr>
            <w:color w:val="0000FF"/>
          </w:rPr>
          <w:t>Конвенции</w:t>
        </w:r>
      </w:hyperlink>
      <w:r>
        <w:t xml:space="preserve"> ООН о правах ребенка &lt;2&gt; и </w:t>
      </w:r>
      <w:hyperlink r:id="rId16" w:history="1">
        <w:r>
          <w:rPr>
            <w:color w:val="0000FF"/>
          </w:rPr>
          <w:t>Конвенции</w:t>
        </w:r>
      </w:hyperlink>
      <w:r>
        <w:t xml:space="preserve"> ООН о правах инвалидов, региональных, национальных и этнокул</w:t>
      </w:r>
      <w:r>
        <w:t>ьтурных потребностей народов Российской Федерации.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Конституция</w:t>
        </w:r>
      </w:hyperlink>
      <w:r>
        <w:t xml:space="preserve"> Российской Федерации (Собрание законодательства Российской </w:t>
      </w:r>
      <w:r>
        <w:lastRenderedPageBreak/>
        <w:t>Фед</w:t>
      </w:r>
      <w:r>
        <w:t>ерации, 1996, N 3, ст. 152; N 7, ст. 676; 2001, N 24, ст. 2421; 2003, N 30, ст. 3051; 2004, N 13, ст. 1110; 2005, N 42, ст. 4212; 2006, N 29, ст. 3119; 2007, N 1, ст. 1; N 30, ст. 3745; 2009, N 1, ст. 1, ст. 2; 2014, N 6, ст. 548; N 30, ст. 4202).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8" w:history="1">
        <w:r>
          <w:rPr>
            <w:color w:val="0000FF"/>
          </w:rPr>
          <w:t>Конвенция</w:t>
        </w:r>
      </w:hyperlink>
      <w:r>
        <w:t xml:space="preserve"> ООН о правах ребенка, принятая 20 ноября 1989 г. (Сборник международных договоров СССР, 1993, выпуск XLVI).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 xml:space="preserve">1.3. Стандарт включает в себя требования к </w:t>
      </w:r>
      <w:r>
        <w:t>&lt;3&gt;: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9" w:history="1">
        <w:r>
          <w:rPr>
            <w:color w:val="0000FF"/>
          </w:rPr>
          <w:t>Часть 3 статьи 11</w:t>
        </w:r>
      </w:hyperlink>
      <w:r>
        <w:t xml:space="preserve"> Федерального закона от 29 декабря 2012 г. N 273-ФЗ "Об образовании в Российской</w:t>
      </w:r>
      <w:r>
        <w:t xml:space="preserve">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</w:t>
      </w:r>
      <w:r>
        <w:t>3388; N 30, ст. 4257, ст. 4263).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>1) структуре АООП (в том числе к соотношению обязательной части и части, формируемой участниками образовательных отношений) и их объему;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2) условиям реализации АООП, в том числе кадровым, финансовым, материально-технически</w:t>
      </w:r>
      <w:r>
        <w:t>м и иным условиям;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3) результатам освоения АООП.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1.4. Стандарт учитывает их возрастные, типологические и индивидуальные особенности, особые образовательные потребности.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1.5. К особым образовательным потребностям, являющимся общими для всех обучающихся с ум</w:t>
      </w:r>
      <w:r>
        <w:t>ственной отсталостью (интеллектуальными нарушениями), относятся: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раннее получение специальной помощи средствами образования;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обязательность непрерывности коррекционно-развивающего процесса, реализуемого как через содержание предметных областей, так и в про</w:t>
      </w:r>
      <w:r>
        <w:t>цессе коррекционной работы;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научный, практико-ориентированный, действенный характер содержания образования;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доступность содержания познавательных задач, реализуемых в процессе образования;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удлинение сроков получения образования;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систематическая актуализаци</w:t>
      </w:r>
      <w:r>
        <w:t>я сформированных у обучающихся знаний и умений;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специальное обучение их "переносу" с учетом изменяющихся условий учебных, познавательных, трудовых и других ситуаций;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обеспечение особой пространственной и временной организации общеобразовательной среды с уч</w:t>
      </w:r>
      <w:r>
        <w:t xml:space="preserve">етом функционального состояния центральной нервной системы и нейродинамики </w:t>
      </w:r>
      <w:r>
        <w:lastRenderedPageBreak/>
        <w:t>психических процессов обучающихся с умственной отсталостью (интеллектуальными нарушениями);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использование преимущественно позитивных средств стимуляции деятельности и поведения обуч</w:t>
      </w:r>
      <w:r>
        <w:t>ающихся, демонстрирующих доброжелательное и уважительное отношение к ним;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стимуляция</w:t>
      </w:r>
      <w:r>
        <w:t xml:space="preserve"> познавательной активности, формирование позитивного отношения к окружающему миру.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1.6. К особым образовательным потребностям, характерным для обучающихся с легкой степенью умственной отсталости (интеллектуальными нарушениями), относятся: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выделение пропеде</w:t>
      </w:r>
      <w:r>
        <w:t>втического периода в образовании, обеспечивающего преемственность между дошкольным и школьным этапами;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введение учебных предметов, способствующих формированию представлений о природных и социальных компонентах окружающего мира;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овладение разнообразными вид</w:t>
      </w:r>
      <w:r>
        <w:t>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возможность обучения по программам профессиональной подготовки квалифицированных рабочих, служащих;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психологическое сопровождение, оптимизирующее взаимодействие обучающегося с педагогами и другими обучающимися;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психологическое сопровождение, направленное н</w:t>
      </w:r>
      <w:r>
        <w:t>а установление взаимодействия семьи и организации;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постепенное расширение образовательного пространства, выходящего за пределы организации.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1.7. Удовлетворение особых образовательных потребностей обучающихся с умеренной, тяжелой и глубокой умственной отста</w:t>
      </w:r>
      <w:r>
        <w:t>лостью (интеллектуальными нарушениями), тяжелыми и множественными нарушениями развития обеспечивается: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существенным изменением содержания образования, предполагающим включение учебных предметов, отсутствующих при обучении обучающихся с легкой умственной от</w:t>
      </w:r>
      <w:r>
        <w:t>сталостью (интеллектуальными нарушениями): "Речь и альтернативная коммуникация", "Человек" и другие;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созданием оптимальных путей развития;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использованием специфических методов и средств обучения;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lastRenderedPageBreak/>
        <w:t>дифференцированным, "пошаговым" обучением;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обязательной инди</w:t>
      </w:r>
      <w:r>
        <w:t>видуализацией обучения;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формированием элементарных социально-бытовых навыков и навыков самообслуживания;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обеспечением присмотра и ухода за обучающимися;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дозированным расширением образовательного пространства внутри организации и за ее пределами;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организаци</w:t>
      </w:r>
      <w:r>
        <w:t>ей обучения в разновозрастных классах (группах);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организацией взаимодействия специалистов, участвующих в обучении и воспитании обучающегося, и его семьи, обеспечивающей особую организацию всей жизни обучающегося (в условиях организации и дома).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1.8. Станда</w:t>
      </w:r>
      <w:r>
        <w:t>рт является основой объективной оценки качества образования обучающихся с умственной отсталостью (интеллектуальными нарушениями) и соответствия образовательной деятельности организации установленным требованиям.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1.9. Стандарт направлен на обеспечение: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равн</w:t>
      </w:r>
      <w:r>
        <w:t>ых возможностей получения качественного образования обучающимися с умственной отсталостью (интеллектуальными нарушениями) вне зависимости от места жительства, пола, национальности, языка, социального статуса, степени выражения ограничений здоровья, психофи</w:t>
      </w:r>
      <w:r>
        <w:t>зиологических и других особенностей;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единства образовательного пространства Российской Федерации;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государственных гарантий качества образования на основе единства обязательных требований к условиям реализации АООП и результатам их освоения;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максимального р</w:t>
      </w:r>
      <w:r>
        <w:t>асширения доступа обучающимся с умственной отсталостью (интеллектуальными нарушениями) к образованию, отвечающему их возможностям и особым образовательным потребностям;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вариативности содержания АООП, возможности ее формирования с учетом особых образователь</w:t>
      </w:r>
      <w:r>
        <w:t xml:space="preserve">ных потребностей и способностей обучающихся (в соответствии с </w:t>
      </w:r>
      <w:hyperlink w:anchor="Par390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духовно-нравственного развития обучающихся с умственной отсталостью (интеллектуальными нарушениями), формирования осно</w:t>
      </w:r>
      <w:r>
        <w:t>в их гражданской идентичности как основного направления развития гражданского общества;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демократизации системы образования и деятельности организаций, в том числе через развитие форм государственно-общественного управления, расширения возможностей для реал</w:t>
      </w:r>
      <w:r>
        <w:t xml:space="preserve">изации права выбора педагогическими работниками методик обучения и воспитания, методов оценки школьных достижений обучающихся с умственной отсталостью (интеллектуальными </w:t>
      </w:r>
      <w:r>
        <w:lastRenderedPageBreak/>
        <w:t>нарушениями), использования различных форм организации образовательной деятельности, р</w:t>
      </w:r>
      <w:r>
        <w:t>азвития культуры образовательной среды;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разработки критериальной оценки результатов освоения АООП, деятельности педагогических работников, организаций, функционирования системы образования в целом;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создания условий для эффективной реализации и освоения обу</w:t>
      </w:r>
      <w:r>
        <w:t>чающимися с умственной отсталостью (интеллектуальными нарушениями) АООП, в том числе условий для индивидуального развития всех обучающихся.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1.10. В основу Стандарта положены деятельностный и дифференцированный подходы, осуществление которых предполагает &lt;4</w:t>
      </w:r>
      <w:r>
        <w:t>&gt;: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0" w:history="1">
        <w:r>
          <w:rPr>
            <w:color w:val="0000FF"/>
          </w:rPr>
          <w:t>Часть 1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</w:t>
      </w:r>
      <w:r>
        <w:t xml:space="preserve"> 6, ст. 562, ст. 566; N 19, ст. 2289; N 22, ст. 2769; N 23, ст. 2933; N 6, ст. 3388; N 30, ст. 4257, ст. 4263).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 xml:space="preserve">признание обучения как процесса организации речевой, познавательной и предметно-практической деятельности обучающихся с умственной отсталостью </w:t>
      </w:r>
      <w:r>
        <w:t>(интеллектуальными нарушениями), обеспечивающего овладение ими содержанием образования и являющегося основным средством достижения цели образования;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признание того, что развитие личности обучающихся с умственной отсталостью (интеллектуальными нарушениями) </w:t>
      </w:r>
      <w:r>
        <w:t>зависит от характера организации доступной им деятельности, в первую очередь, учебной;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</w:t>
      </w:r>
      <w:r>
        <w:t>х успешной социализации и социальной адаптации;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разработку содержания и технологий образования обучающихся с умственной отсталостью (интеллектуальными нарушениями), определяющих пути и способы достижения ими социально желаемого уровня личностного и познава</w:t>
      </w:r>
      <w:r>
        <w:t>тельного развития с учетом их особых образовательных потребностей;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ориентацию на результаты образования как системообразующий компонент Стандарта, где общекультурное и личностное развитие обучающегося с умственной отсталостью (интеллектуальными нарушениями</w:t>
      </w:r>
      <w:r>
        <w:t>) составляет цель и основной результат образования;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</w:t>
      </w:r>
      <w:r>
        <w:t>но-нравственными и социокультурными ценностями;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разнообразие организационных форм образовательного процесса и индивидуального развития каждого обучающегося с умственной отсталостью (интеллектуальными нарушениями), </w:t>
      </w:r>
      <w:r>
        <w:lastRenderedPageBreak/>
        <w:t>обеспечивающих рост творческого потенциала</w:t>
      </w:r>
      <w:r>
        <w:t>, познавательных мотивов, обогащение форм взаимодействия со сверстниками и взрослыми в познавательной деятельности.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1.11. Стандарт является основой для: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разработки и реализации организацией АООП;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определения требований к условиям реализации АООП, в том чис</w:t>
      </w:r>
      <w:r>
        <w:t>ле на основе индивидуального учебного плана;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определения требований к результатам освоения обучающимися с умственной отсталостью (интеллектуальными нарушениями) АООП;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разработки нормативов финансового обеспечения реализации АООП, в том числе на основе инди</w:t>
      </w:r>
      <w:r>
        <w:t>видуального учебного плана, и нормативных затрат на оказание государственной (муниципальной) услуги в сфере образования обучающихся с умственной отсталостью (интеллектуальными нарушениями);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объективной оценки соответствия образовательной деятельности орган</w:t>
      </w:r>
      <w:r>
        <w:t>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000000" w:rsidRDefault="00875A3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75A3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75A3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75A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75A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Для обучающихся, за</w:t>
            </w:r>
            <w:r>
              <w:rPr>
                <w:color w:val="392C69"/>
              </w:rPr>
              <w:t>численных в образовательные организации с 01.09.2016 и получающих образование в соответствии с ФГОС, проведение итоговой аттестации станет обязательной с 2024/25 учебного года (</w:t>
            </w:r>
            <w:hyperlink r:id="rId21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Минпросвещения России от 19.05.2020 N ДГ-493/07).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75A3D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75A3D">
      <w:pPr>
        <w:pStyle w:val="ConsPlusNormal"/>
        <w:spacing w:before="300"/>
        <w:ind w:firstLine="540"/>
        <w:jc w:val="both"/>
      </w:pPr>
      <w:r>
        <w:t>проведения текущей, промежуточной и итоговой аттестации обучающихся;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осуществления внутреннего мониторинга качества образования в организации;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профессиональной подготовки и переподготовки (по основным и дополнительным программам профессионального образования), повышения квалификации и аттестации педагогических и руководящих работников образовательных организаций, осуществляющих образование обучаю</w:t>
      </w:r>
      <w:r>
        <w:t>щихся с умственной отсталостью (интеллектуальными нарушениями).</w:t>
      </w:r>
    </w:p>
    <w:p w:rsidR="00000000" w:rsidRDefault="00875A3D">
      <w:pPr>
        <w:pStyle w:val="ConsPlusNormal"/>
        <w:spacing w:before="240"/>
        <w:ind w:firstLine="540"/>
        <w:jc w:val="both"/>
      </w:pPr>
      <w:bookmarkStart w:id="2" w:name="Par125"/>
      <w:bookmarkEnd w:id="2"/>
      <w:r>
        <w:t>1.12. Стандарт направлен на решение следующих задач образования обучающихся с умственной отсталостью (интеллектуальными нарушениями):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формирование общей культуры, обеспечивающей ра</w:t>
      </w:r>
      <w:r>
        <w:t>зностороннее развитие их личности (нравственно-эстетическое, социально-личностное, интеллектуальное, физическое);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формирование основ гр</w:t>
      </w:r>
      <w:r>
        <w:t xml:space="preserve">ажданской идентичности и мировоззрения обучающихся в соответствии с принятыми в семье и обществе духовно-нравственными и социокультурными </w:t>
      </w:r>
      <w:r>
        <w:lastRenderedPageBreak/>
        <w:t>ценностями;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формирование основ учебной деятельности (умение принимать, сохранять цели и следовать им в процессе решени</w:t>
      </w:r>
      <w:r>
        <w:t>я учебных задач, планировать свою деятельность, контролировать ее процесс, доводить его до конца, адекватно оценивать результаты, взаимодействовать с педагогами и сверстниками);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создание специальных условий для получения образования в соответствии с возрас</w:t>
      </w:r>
      <w:r>
        <w:t>тными и индивидуальными особенностями и склонностями, развитие способностей и творческого потенциала каждого обучающегося как субъекта отношений в сфере образования;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обеспечение вариативности и разнообразия содержания АООП и организационных форм получения </w:t>
      </w:r>
      <w:r>
        <w:t>образования обучающимися с умственной отсталостью (интеллектуальными нарушениями)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формирование социокультурной и образовательной сред</w:t>
      </w:r>
      <w:r>
        <w:t>ы с учетом общих и специфических образовательных потребностей разных групп обучающихся с умственной отсталостью (интеллектуальными нарушениями).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1.13. Стандарт устанавливает сроки освоения АООП обучающимися с умственной отсталостью (интеллектуальными наруш</w:t>
      </w:r>
      <w:r>
        <w:t>ениями) 9 - 13 лет.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1.14. Стандарт предусматривает возможность гибкой смены образовательного маршрута, программ и условий получения образования обучающимися с умственной отсталостью (интеллектуальными нарушениями) на основе комплексной оценки личностных и </w:t>
      </w:r>
      <w:r>
        <w:t>предметных результатов освоения АООП, заключения психолого-медико-педагогической комиссии (далее - ПМПК) и согласия родителей (законных представителей).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Title"/>
        <w:jc w:val="center"/>
        <w:outlineLvl w:val="1"/>
      </w:pPr>
      <w:r>
        <w:t>II. Требования к структуре АООП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>2.1. АООП определяет содержание и организацию образовательной деятельности образования обучающихся с умственной отсталостью (интеллектуальными нарушениями).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АООП обеспечивает решение задач, указанных в </w:t>
      </w:r>
      <w:hyperlink w:anchor="Par125" w:tooltip="1.12. Стандарт направлен на решение следующих задач образования обучающихся с умственной отсталостью (интеллектуальными нарушениями):" w:history="1">
        <w:r>
          <w:rPr>
            <w:color w:val="0000FF"/>
          </w:rPr>
          <w:t>пункте 1.12</w:t>
        </w:r>
      </w:hyperlink>
      <w:r>
        <w:t xml:space="preserve"> Стандарта.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АООП для обучающихся с умственной отсталостью (интеллектуальными нарушениями), имеющих инвалидность, дополняется индивидуальн</w:t>
      </w:r>
      <w:r>
        <w:t>ой программой реабилитации инвалида (далее - ИПР) в части создания специальных условий получения образования.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2.2. АООП самостоятельно разрабатывается и утверждается организацией в соответствии со Стандартом и федеральной АООП &lt;5&gt;.</w:t>
      </w:r>
    </w:p>
    <w:p w:rsidR="00000000" w:rsidRDefault="00875A3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3" w:history="1">
        <w:r>
          <w:rPr>
            <w:color w:val="0000FF"/>
          </w:rPr>
          <w:t>Части 5</w:t>
        </w:r>
      </w:hyperlink>
      <w:r>
        <w:t xml:space="preserve"> и </w:t>
      </w:r>
      <w:hyperlink r:id="rId24" w:history="1">
        <w:r>
          <w:rPr>
            <w:color w:val="0000FF"/>
          </w:rPr>
          <w:t>7 ст. 12</w:t>
        </w:r>
      </w:hyperlink>
      <w:r>
        <w:t xml:space="preserve"> Федерального закона от 29 декабря 2012 г. N 273-ФЗ "Об образовании в Р</w:t>
      </w:r>
      <w:r>
        <w:t xml:space="preserve">оссийской Федерации" (Собрание законодательства Российской Федерации, 2012, N 53, ст. </w:t>
      </w:r>
      <w:r>
        <w:lastRenderedPageBreak/>
        <w:t>7598; 2013, N 19, ст. 2326; N 23, ст. 2878; N 27, ст. 3462; N 30, ст. 4036; N 48, ст. 6165; 2014, N 6, ст. 562, ст. 566; N 19, ст. 2289; N 22, ст. 2769; N 23, ст. 2933; N</w:t>
      </w:r>
      <w:r>
        <w:t xml:space="preserve"> 26, ст. 3388; N 30, ст. 4257, ст. 4263).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>АООП реализуется с учетом особых образовательных потребностей групп или отдельных обучающихся с умственной отсталостью (интеллектуальными нарушениями) на основе специально разработанных учебных планов, в том числе</w:t>
      </w:r>
      <w:r>
        <w:t xml:space="preserve"> индивидуальных, которые обеспечивают освоение АООП на основе индивидуализации ее содержания с учетом особенностей и образовательных потребностей обучающегося &lt;6&gt;.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5" w:history="1">
        <w:r>
          <w:rPr>
            <w:color w:val="0000FF"/>
          </w:rPr>
          <w:t>Часть 23 ст.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</w:t>
      </w:r>
      <w:r>
        <w:t>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>2.3. На основе Стандарта организация может разработать в соответст</w:t>
      </w:r>
      <w:r>
        <w:t xml:space="preserve">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(интеллектуальными нарушениями) (дифференцированные требования к АООП приведены в </w:t>
      </w:r>
      <w:hyperlink w:anchor="Par390" w:tooltip="ТРЕБОВАНИЯ" w:history="1">
        <w:r>
          <w:rPr>
            <w:color w:val="0000FF"/>
          </w:rPr>
          <w:t>приложении</w:t>
        </w:r>
      </w:hyperlink>
      <w:r>
        <w:t xml:space="preserve"> к настоящему Стандарту).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Для обучающихся с умеренной, тяжелой или глубокой умственной отсталостью, с тяжелыми и множественными нарушениями развития на основе требований Стандарта и АООП организация разрабатывает</w:t>
      </w:r>
      <w:r>
        <w:t xml:space="preserve"> специальную индивидуальную программу развития (далее - СИПР), учитывающую специфические образовательные потребности обучающихся (в соответствии с </w:t>
      </w:r>
      <w:hyperlink w:anchor="Par390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2).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2.4. АООП может быть р</w:t>
      </w:r>
      <w:r>
        <w:t>еализована в разных формах: как совместно с другими обучающимися, так и в отдельных классах, группах или в отдельных организациях &lt;7&gt;. В таких организациях создаются специальные условия для получения образования указанными обучающимися &lt;8&gt;.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---------------</w:t>
      </w:r>
      <w:r>
        <w:t>-----------------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6" w:history="1">
        <w:r>
          <w:rPr>
            <w:color w:val="0000FF"/>
          </w:rPr>
          <w:t>Часть 4 ст. 79</w:t>
        </w:r>
      </w:hyperlink>
      <w:r>
        <w:t xml:space="preserve"> Федерального закона от 29 декабря 2012 г. N 273-ФЗ "Об образовании в Российской Федерации" (Собрание з</w:t>
      </w:r>
      <w:r>
        <w:t>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</w:t>
      </w:r>
      <w:r>
        <w:t>т. 4263).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&lt;8&gt; </w:t>
      </w:r>
      <w:hyperlink r:id="rId27" w:history="1">
        <w:r>
          <w:rPr>
            <w:color w:val="0000FF"/>
          </w:rPr>
          <w:t>Часть 2 ст.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</w:t>
      </w:r>
      <w:r>
        <w:t>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</w:t>
      </w:r>
      <w:r>
        <w:t>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 xml:space="preserve">2.5.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организаций, а также при </w:t>
      </w:r>
      <w:r>
        <w:lastRenderedPageBreak/>
        <w:t>необходимости с использованием ресурсов и иных организаций &lt;9&gt;.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------------------</w:t>
      </w:r>
      <w:r>
        <w:t>--------------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&lt;9&gt; </w:t>
      </w:r>
      <w:hyperlink r:id="rId28" w:history="1">
        <w:r>
          <w:rPr>
            <w:color w:val="0000FF"/>
          </w:rPr>
          <w:t>Статья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</w:t>
      </w:r>
      <w:r>
        <w:t>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</w:t>
      </w:r>
      <w:r>
        <w:t>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>2.6. АООП включает обязательную часть и часть, формируемую участниками образовательных отношений &lt;10&gt;.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&lt;10&gt; </w:t>
      </w:r>
      <w:hyperlink r:id="rId29" w:history="1">
        <w:r>
          <w:rPr>
            <w:color w:val="0000FF"/>
          </w:rPr>
          <w:t>Пункт 15</w:t>
        </w:r>
      </w:hyperlink>
      <w:r>
        <w:t xml:space="preserve"> федерального государственного образовательного стандарта начального общего образования, утвержденного приказом Министерства образо</w:t>
      </w:r>
      <w:r>
        <w:t>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</w:t>
      </w:r>
      <w:r>
        <w:t>ря 2009 г., регистрационный N 15785)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</w:t>
      </w:r>
      <w:r>
        <w:t>7), от 22 сентября 2011 г. N 2357 (зарегистрирован Министерством юстиции Российской Федерации 12 декабря 2011 г., регистрационный N 22540) и от 18 декабря 2012 г. N 1060 (зарегистрирован Министерством юстиции Российской Федерации 11 февраля 2013 г., регист</w:t>
      </w:r>
      <w:r>
        <w:t>рационный N 26993) (далее - ФГОС НОО).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 xml:space="preserve">Соотношение частей определяется дифференцированно в зависимости от варианта АООП и составляет не менее 70% и не более 30%, не менее 60% и не более 40% (в соответствии с </w:t>
      </w:r>
      <w:hyperlink w:anchor="Par390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2.7. АООП реализуется организацией через организацию урочной и внеурочной деятельности.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2.8. АООП должна содержать три раздела: целевой, содержательный и организационный &lt;11&gt;.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&lt;11&gt; </w:t>
      </w:r>
      <w:hyperlink r:id="rId30" w:history="1">
        <w:r>
          <w:rPr>
            <w:color w:val="0000FF"/>
          </w:rPr>
          <w:t>Пункт 16</w:t>
        </w:r>
      </w:hyperlink>
      <w:r>
        <w:t xml:space="preserve"> ФГОС НОО.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>Целевой раздел определяет общее назначение, цели, задачи и планируемые результаты реализации АООП, а также способы определения достижени</w:t>
      </w:r>
      <w:r>
        <w:t>я этих целей и результатов.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Целевой раздел включает: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пояснительную записку;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планируемые результаты освоения обучающимися с умственной отсталостью </w:t>
      </w:r>
      <w:r>
        <w:lastRenderedPageBreak/>
        <w:t>(интеллектуальными нарушениями) АООП;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систему оценки достижения планируемых результатов освоения АООП.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Содержа</w:t>
      </w:r>
      <w:r>
        <w:t>тельный раздел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программу формирования базовых уч</w:t>
      </w:r>
      <w:r>
        <w:t>ебных действий;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программы отдельных учебных предметов, курсов коррекционно-развивающей области;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программу духовно-нравственного (нравственного) развития, воспитания обучающихся с умственной отсталостью (интеллектуальными нарушениями);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программу формировани</w:t>
      </w:r>
      <w:r>
        <w:t>я экологической культуры, здорового и безопасного образа жизни;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программу коррекционной работы (в соответствии с </w:t>
      </w:r>
      <w:hyperlink w:anchor="Par390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1);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программу сотрудничества с родителями (в соответствии с </w:t>
      </w:r>
      <w:hyperlink w:anchor="Par390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2);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программу внеурочной деятельности.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Организационный раздел определяет общие рамки организации образовательного процесса, а также механизмы реализации АООП.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Организационны</w:t>
      </w:r>
      <w:r>
        <w:t>й раздел включает: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учебный план, включающий предметные и коррекционно-развивающие области, внеурочную деятельность;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систему специальных условий реализации АООП в соответствии с требованиями Стандарта.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Учебный план является основным организационным механизмом реализации АООП.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АООП в организации разрабатывается на основе федеральной АООП.</w:t>
      </w:r>
    </w:p>
    <w:p w:rsidR="00000000" w:rsidRDefault="00875A3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2.9. Требования к разделам АООП &lt;12&gt;: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&lt;12&gt; </w:t>
      </w:r>
      <w:hyperlink r:id="rId32" w:history="1">
        <w:r>
          <w:rPr>
            <w:color w:val="0000FF"/>
          </w:rPr>
          <w:t>Пункт 19</w:t>
        </w:r>
      </w:hyperlink>
      <w:r>
        <w:t xml:space="preserve"> ФГОС НОО.</w:t>
      </w:r>
    </w:p>
    <w:p w:rsidR="00000000" w:rsidRDefault="00875A3D">
      <w:pPr>
        <w:pStyle w:val="ConsPlusNormal"/>
        <w:ind w:firstLine="540"/>
        <w:jc w:val="both"/>
      </w:pPr>
    </w:p>
    <w:p w:rsidR="00000000" w:rsidRDefault="00875A3D">
      <w:pPr>
        <w:pStyle w:val="ConsPlusNormal"/>
        <w:ind w:firstLine="540"/>
        <w:jc w:val="both"/>
      </w:pPr>
      <w:r>
        <w:t>2.9.1. Пояснительная записка должна раскрывать: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1) цели реализации АООП, конкретизированные в соответствии с требованиями Стандарта к </w:t>
      </w:r>
      <w:r>
        <w:lastRenderedPageBreak/>
        <w:t>результатам освоения АООП;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2) принципы и подходы к формированию АООП;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3) общую характеристику АООП;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4) псих</w:t>
      </w:r>
      <w:r>
        <w:t>олого-педагогическую характеристику обучающихся с умственной отсталостью (интеллектуальными нарушениями);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5) описание особых образовательных потребностей обучающихся с умственной отсталостью (интеллектуальными нарушениями);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6) описание структуры и общую ха</w:t>
      </w:r>
      <w:r>
        <w:t xml:space="preserve">рактеристику СИПР обучающихся с умственной отсталостью (интеллектуальными нарушениями) (в соответствии с </w:t>
      </w:r>
      <w:hyperlink w:anchor="Par390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2).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2.9.2. Планируемые результаты освоения АООП должны: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1) обеспечив</w:t>
      </w:r>
      <w:r>
        <w:t>ать связь между требованиями Стандарта, образовательным процессом и системой оценки результатов освоения АООП;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2) являться основой для разработки АООП организациями;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3) являться содержательной и критериальной основой для разработки рабочих программ учебных</w:t>
      </w:r>
      <w:r>
        <w:t xml:space="preserve"> предметов и учебно-методической литературы, а также для системы оценки качества освоения обучающимися АООП в соответствии с требованиями Стандарта.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Структура и содержание планируемых результатов освоения АООП должны адекватно отражать требования Стандарта</w:t>
      </w:r>
      <w:r>
        <w:t>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умст</w:t>
      </w:r>
      <w:r>
        <w:t>венной отсталостью (интеллектуальными нарушениями).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</w:t>
      </w:r>
      <w:r>
        <w:t>х предметных и коррекционно-развивающих областей по классам (годам обучения).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АООП может включать как один, так и несколько учебных планов.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Формы организации образовательного процесса, чередование учебной и внеурочной деятельности в рамках реализации АООП </w:t>
      </w:r>
      <w:r>
        <w:t>определяет организация.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</w:t>
      </w:r>
      <w:r>
        <w:t>устанавливают количество занятий, отводимых на их изучение по классам (годам) обучения.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Учебный план включает предметные области в зависимости от варианта АООП (в </w:t>
      </w:r>
      <w:r>
        <w:lastRenderedPageBreak/>
        <w:t xml:space="preserve">соответствии с </w:t>
      </w:r>
      <w:hyperlink w:anchor="Par390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Ко</w:t>
      </w:r>
      <w:r>
        <w:t>личество учебных занятий по предметным областям для обучающихся с легкой умственной отсталостью (интеллектуальными нарушениями) за 9 учебных лет составляет не более 8 377 часов, за 12 учебных лет - не более 11 845 часов, за 13 учебных лет - не более 12 538</w:t>
      </w:r>
      <w:r>
        <w:t xml:space="preserve"> часов.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Количество учебных занятий</w:t>
      </w:r>
      <w:r>
        <w:t xml:space="preserve"> для обучающихся с умеренной, тяжелой, глубокой умственной отсталостью; тяжелыми и множественными нарушениями развития за 12 учебных лет составляет не более 13 646 часов, включая коррекционные курсы, за 13 учебных лет - не более 14 636 часов, включая корре</w:t>
      </w:r>
      <w:r>
        <w:t>кционные курсы.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Обязательным элементом структуры учебного плана является "Коррекционно-развивающая область", реализующаяся через содержание коррекционных курсов (в соответствии с </w:t>
      </w:r>
      <w:hyperlink w:anchor="Par390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К</w:t>
      </w:r>
      <w:r>
        <w:t xml:space="preserve">оличество часов, выделяемых на реализацию коррекционно-развивающей области учебного плана для обучающихся с легкой умственной отсталостью (интеллектуальными нарушениями), составляет за 9 учебных лет не более 1 830 часов, за 12 учебных лет - не более 2 442 </w:t>
      </w:r>
      <w:r>
        <w:t>часов, за 13 учебных лет - не более 2 640 часов.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(интеллектуальными наруш</w:t>
      </w:r>
      <w:r>
        <w:t>ениями) на основании рекомендаций ПМПК и (или) ИПР.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учебные занятия, обеспечивающие различные интересы обу</w:t>
      </w:r>
      <w:r>
        <w:t>чающихся, в том числе этнокультурные;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увеличение учебных часов, отводимых на изучение отдельных учебных предметов обязательной части;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введение учебных курсов, обеспечивающих удовлетворение особых образовательных потребностей обучающихся с умственной отстал</w:t>
      </w:r>
      <w:r>
        <w:t>остью (интеллектуальными нарушениями) и необходимую коррекцию недостатков в психическом и (или) физическом развитии;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введение учебных курсов для факультативного изучения отдельных учебных предметов (в соответствии с </w:t>
      </w:r>
      <w:hyperlink w:anchor="Par390" w:tooltip="ТРЕБОВАНИЯ" w:history="1">
        <w:r>
          <w:rPr>
            <w:color w:val="0000FF"/>
          </w:rPr>
          <w:t>прил</w:t>
        </w:r>
        <w:r>
          <w:rPr>
            <w:color w:val="0000FF"/>
          </w:rPr>
          <w:t>ожением</w:t>
        </w:r>
      </w:hyperlink>
      <w:r>
        <w:t xml:space="preserve"> к настоящему Стандарту).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2.9.4. Программа формирования базовых учебных действий (в соответствии с </w:t>
      </w:r>
      <w:hyperlink w:anchor="Par390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2.9.5. Программы отдельных учебных предметов, курсов должны обеспечиват</w:t>
      </w:r>
      <w:r>
        <w:t>ь достижение планируемых результатов освоения АООП.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Программы отдельных учебных предметов, коррекционных курсов разрабатываются на основе: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lastRenderedPageBreak/>
        <w:t>требований к личностным и предметным результатам (возможным результатам) освоения АООП;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программы формирования базовы</w:t>
      </w:r>
      <w:r>
        <w:t>х учебных действий.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Программы учебных предметов, коррекционных курсов должны содержать: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1) пояснительную записку, в которой конкретизируются общие цели образования с учетом специфики учебного предмета, коррекционного курса;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2) общую характеристику учебного</w:t>
      </w:r>
      <w:r>
        <w:t xml:space="preserve"> предмета, коррекционного курса с учетом особенностей его освоения обучающимися;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3) описание места учебного предмета в учебном плане;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4) личностные и предметные результаты освоения учебного предмета, коррекционного курса;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5) содержание учебного предмета, к</w:t>
      </w:r>
      <w:r>
        <w:t>оррекционного курса;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6) тематическое планирование с определением основных видов учебной деятельности обучающихся;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7) описание материально-технического обеспечения образовательной деятельности.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2.9.6. Программа духовно-нравственного (нравственного) развития</w:t>
      </w:r>
      <w:r>
        <w:t xml:space="preserve"> обучающихся с умственной отсталостью (интеллектуальными нарушениями) (далее - Программа) должна быть направлена на обеспечение духовно-нравственного (нравственного) развития (в соответствии с </w:t>
      </w:r>
      <w:hyperlink w:anchor="Par390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</w:t>
      </w:r>
      <w:r>
        <w:t xml:space="preserve"> Стандарту) обучающихся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В основу этой Программы должны быть положены ключевые воспитательные задачи, базовые наци</w:t>
      </w:r>
      <w:r>
        <w:t>ональные ценности российского общества.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Программа должна обеспечивать: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формирование целостной образовательной среды, включающей ур</w:t>
      </w:r>
      <w:r>
        <w:t>очную, внеурочную и внешкольную деятельность и учитывающей историко-культурную, этническую и региональную специфику.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Программа духовно-нравственного (нравственного) развития должна включать цель, задачи, основные направления работы, перечень планируемых ре</w:t>
      </w:r>
      <w:r>
        <w:t>зультатов воспитания (социальных компетенций, моделей поведения школьников с умственной отсталостью), формы организации работы.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2.9.7. Программа формирования экологической культуры, здорового и безопасного образа </w:t>
      </w:r>
      <w:r>
        <w:lastRenderedPageBreak/>
        <w:t>жизни должна обеспечивать &lt;13&gt;: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&lt;13&gt; </w:t>
      </w:r>
      <w:hyperlink r:id="rId33" w:history="1">
        <w:r>
          <w:rPr>
            <w:color w:val="0000FF"/>
          </w:rPr>
          <w:t>Пункт 19.7</w:t>
        </w:r>
      </w:hyperlink>
      <w:r>
        <w:t xml:space="preserve"> ФГОС НОО.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>формирование представлений об основах экологической культуры на примере экологическ</w:t>
      </w:r>
      <w:r>
        <w:t>и сообразного поведения в быту и природе, безопасного для человека и окружающей среды;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</w:t>
      </w:r>
      <w:r>
        <w:t xml:space="preserve"> жизни и организации здоровьесберегающего характера учебной деятельности и общения;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формирование познавательного интереса и бережного отношения к природе;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формирование установок на использование здорового питания;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использование оптимальных двигательных реж</w:t>
      </w:r>
      <w:r>
        <w:t>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соблюдение здоровьесозидающих режимов дня;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формирование негативного отношения к факторам риска здоровью детей (сниже</w:t>
      </w:r>
      <w:r>
        <w:t>нная двигательная активность, курение, алкоголь, наркотики и другие психоактивные вещества, инфекционные заболевания);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формирование потребности обучающегося обращаться к врачу по любым вопросам, связанным с особенностями роста и развития, состоянием здоров</w:t>
      </w:r>
      <w:r>
        <w:t>ья, развитие готовности самостоятельно поддерживать свое здоровье на основе использования навыков личной гигиены;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становлен</w:t>
      </w:r>
      <w:r>
        <w:t>ие умений противостояния вовлечению в табакокурение, употребление алкоголя, наркотических и сильнодействующих веществ.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Программа формирования экологической культуры, здорового и безопасного образа жизни должна содержать цели, задачи, планируемые результаты</w:t>
      </w:r>
      <w:r>
        <w:t>, основные направления и перечень организационных форм.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2.9.8. Программа коррекционной работы (в соответствии с </w:t>
      </w:r>
      <w:hyperlink w:anchor="Par390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1).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2.9.9. Система оценки достижения планируемых результатов </w:t>
      </w:r>
      <w:r>
        <w:t>освоения АООП должна: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</w:t>
      </w:r>
      <w:r>
        <w:t>ки;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lastRenderedPageBreak/>
        <w:t>2) позволять осуществлять оценку динамики учебных достижений обучающихся с умственной отсталостью (интеллектуальными нарушениями) и развития их жизненной компетенции;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3) обеспечивать комплексный подход к оценке результатов освоения АООП, позволяющий оц</w:t>
      </w:r>
      <w:r>
        <w:t>енивать в единстве предметные и личностные результаты его образования.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2.9.10. Программа внеурочной деятельности включает направления развития личности (в соответствии с </w:t>
      </w:r>
      <w:hyperlink w:anchor="Par390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Организаци</w:t>
      </w:r>
      <w:r>
        <w:t>я самостоятельно разрабатывает и утверждает программу внеурочной деятельности.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2.9.11. Программа сотрудничества с семьей обучающегося (в соответствии с </w:t>
      </w:r>
      <w:hyperlink w:anchor="Par390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2).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2.9.12. Система у</w:t>
      </w:r>
      <w:r>
        <w:t>словий реализации АООП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(возможных) результатов освоения АООП.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Система условий должна учит</w:t>
      </w:r>
      <w:r>
        <w:t>ывать особенности организации, а также ее взаимодействие с социальными партнерами.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Система условий должна содержать: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контроль за состоянием системы условий.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2.10. Разработанная организацией АООП должна обеспечивать достижение обучающимися результатов освоения АООП в соответствии с требованиями, установленными Стандартом.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Реализация АООП осуществляется самой организацией.</w:t>
      </w:r>
      <w:r>
        <w:t xml:space="preserve"> При отсутствии возможности для реализации внеурочной деятельности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</w:t>
      </w:r>
      <w:r>
        <w:t xml:space="preserve"> спорта &lt;14&gt;.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&lt;14&gt; </w:t>
      </w:r>
      <w:hyperlink r:id="rId34" w:history="1">
        <w:r>
          <w:rPr>
            <w:color w:val="0000FF"/>
          </w:rPr>
          <w:t>Пункт 17</w:t>
        </w:r>
      </w:hyperlink>
      <w:r>
        <w:t xml:space="preserve"> ФГОС НОО.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 xml:space="preserve">В период каникул используются возможности организаций отдыха детей </w:t>
      </w:r>
      <w:r>
        <w:t>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обучающихся с умственной отсталостью (интеллектуальными нарушениями) в АО</w:t>
      </w:r>
      <w:r>
        <w:t>ОП предусматриваются: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lastRenderedPageBreak/>
        <w:t>учебные курсы, обеспечивающие различные интересы обучающихся, в том числе этнокультурные;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внеурочная деятельность.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2.11. АООП должна учитывать тип организации, а также образовательные потребности и запросы обучающихся с умственной отс</w:t>
      </w:r>
      <w:r>
        <w:t>талостью (интеллектуальными нарушениями).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2.12. Организация временного режима обучения обучающихся с умственной отсталостью (интеллектуальными нарушениями) по АООП должна соответствовать их особым образовательным потребностям и учитывать их индивидуальные </w:t>
      </w:r>
      <w:r>
        <w:t>возможности.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2.12.1.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Продолжительность занятий, продолжительность перемен между уроками и</w:t>
      </w:r>
      <w:r>
        <w:t xml:space="preserve">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умственной отсталостью (интеллектуальными нарушениями).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2.13. Определение в</w:t>
      </w:r>
      <w:r>
        <w:t>арианта АООП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с учетом ИПР и мнения родителей (законных представителей).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В процессе освоения АООП сохраняется возможность перехода обучающегося с одного варианта АООП на другой. Основанием для этого является заключение ПМПК. Перевод обучающегося с умственной отсталостью (интеллектуальными нарушениями) с одного варианта програм</w:t>
      </w:r>
      <w:r>
        <w:t>мы на другой осуществляется организацией на основании комплексной оценки результатов освоения АООП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Title"/>
        <w:jc w:val="center"/>
        <w:outlineLvl w:val="1"/>
      </w:pPr>
      <w:r>
        <w:t xml:space="preserve">III. Требования </w:t>
      </w:r>
      <w:r>
        <w:t>к условиям реализации АООП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>3.1. Стандарт определяет требования к кадровым, финансовым, материально-техническим и иным условиям &lt;15&gt; получения образования обучающимися с умственной отсталостью (интеллектуальными нарушениями).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------------------------------</w:t>
      </w:r>
      <w:r>
        <w:t>--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&lt;15&gt; </w:t>
      </w:r>
      <w:hyperlink r:id="rId35" w:history="1">
        <w:r>
          <w:rPr>
            <w:color w:val="0000FF"/>
          </w:rPr>
          <w:t>Пункт 2 части 3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</w:t>
      </w:r>
      <w:r>
        <w:t xml:space="preserve">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</w:t>
      </w:r>
      <w:r>
        <w:t>4263).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 xml:space="preserve">3.2. Требования к условиям получения образования обучающимися с умственной </w:t>
      </w:r>
      <w:r>
        <w:lastRenderedPageBreak/>
        <w:t>отсталостью (интеллектуальными нарушениями) представляют собой интегративное описание совокупности условий, необходимых для реализации АООП, и структурируются по сферам ресу</w:t>
      </w:r>
      <w:r>
        <w:t>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обучающихся, построенной с учетом их образовательных потребностей, которая обеспечивает высокое ка</w:t>
      </w:r>
      <w:r>
        <w:t>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обучающихся, гарантирует охрану и укрепление физического, психического и социального здоровья обучающихся.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3.</w:t>
      </w:r>
      <w:r>
        <w:t>3. Организация создает условия для реализации АООП, обеспечивающие возможность: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достижения планируемых результатов освоения обучающимися АООП;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учета образовательных потребност</w:t>
      </w:r>
      <w:r>
        <w:t>ей - общих для всех обучающихся с умственной отсталостью (интеллектуальными нарушениями) и специфических - для отдельных групп;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участия педагогических работников, родителей (законных представителей) обучающихся и общественности в разработке АООП, проектировании и развитии социальной среды организации, а также в формировании и реализации индивидуальных образовательных маршрутов обуч</w:t>
      </w:r>
      <w:r>
        <w:t>ающихся, поддержке родителей (законных представителей) в воспитании обучающихся, охране и укреплении их здоровья, вовлечении семей непосредственно в образовательную деятельность;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эффективного использования времени, отведенного на реализацию обязательной ча</w:t>
      </w:r>
      <w:r>
        <w:t>сти АООП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использования в</w:t>
      </w:r>
      <w:r>
        <w:t xml:space="preserve"> образовательной деятельности современных образовательных технологий деятельностного типа, в том числе информационных;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обновления содержания АООП, а также методик и технологий их реализации в соответствии с динамикой развития системы образования, запросов </w:t>
      </w:r>
      <w:r>
        <w:t>и потребностей обучающихся и их родителей (законных представителей), а также с учетом особенностей субъекта Российской Федерации;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эффективного управления организацией с использованием информационно-коммуникационных технологий, а также современных механизмо</w:t>
      </w:r>
      <w:r>
        <w:t>в финансирования.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3.4. Требования к кадровым условиям.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lastRenderedPageBreak/>
        <w:t>3.4.1. В реализации АООП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</w:t>
      </w:r>
      <w:r>
        <w:t>валификационным требованиям, указанным в квалификационных справочниках и (или) профессиональных стандартах, с учетом особых образовательных потребностей разных групп обучающихся с умственной отсталостью (интеллектуальными нарушениями).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При необходимости в </w:t>
      </w:r>
      <w:r>
        <w:t>процессе реализации АООП возможно временное или постоянное участие тьютора и (или) ассистента (помощника).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В процессе психолого-медико-педагогического сопровождения обучающихся с умственной отсталостью (интеллектуальными нарушениями) принимают участие меди</w:t>
      </w:r>
      <w:r>
        <w:t>цинские работники, имеющие необходимый уровень образования и квалификации.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3.4.2. В реализации АООП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</w:t>
      </w:r>
      <w:r>
        <w:t xml:space="preserve"> жизни и здоровья обучающихся и информационную поддержку АООП.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</w:t>
      </w:r>
      <w:r>
        <w:t>ных образовательных технологий обучения и воспитания.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3.4.4. Для обучающихся,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</w:t>
      </w:r>
      <w:r>
        <w:t>телей) обучение организуется по СИПР на дому или в медицинских организациях &lt;16&gt;. Администрацией организаций должны быть предусмотрены занятия различных специалистов на дому, консультирование родителей (законных представителей).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---------------------------</w:t>
      </w:r>
      <w:r>
        <w:t>-----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&lt;16&gt; </w:t>
      </w:r>
      <w:hyperlink r:id="rId36" w:history="1">
        <w:r>
          <w:rPr>
            <w:color w:val="0000FF"/>
          </w:rPr>
          <w:t>Часть 5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</w:t>
      </w:r>
      <w:r>
        <w:t xml:space="preserve"> 6, ст. 562, ст. 566; N 19, ст. 2289; N 22, ст. 2769; N 23, ст. 2933; N 26, ст. 3388; N 30, ст. 4257, ст. 4263).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>3.4.5. В системе образования должны быть созданы условия для комплексного взаимодействия организаций, обеспечивающие возможность восполнения н</w:t>
      </w:r>
      <w:r>
        <w:t>едостающих кадровых ресурсов, ведения постоянной методической поддержки, получения оперативных консультаций по вопросам реализации АООП, использования инновационного опыта других организаций, проведения комплексных мониторинговых исследований результатов о</w:t>
      </w:r>
      <w:r>
        <w:t>бразовательного процесса и эффективности инноваций.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3.5. Требования к финансовым условиям.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3.5.1. Финансовое обеспечение государственных гарантий на получение обучающимися с умственной отсталостью (интеллектуальными нарушениями) общедоступного и бесплатног</w:t>
      </w:r>
      <w:r>
        <w:t xml:space="preserve">о </w:t>
      </w:r>
      <w:r>
        <w:lastRenderedPageBreak/>
        <w:t>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нормативов, определяемых органами государственной власти субъектов Российской Фед</w:t>
      </w:r>
      <w:r>
        <w:t>ерации, обеспечивающих реализацию АООП в соответствии со Стандартом.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Финансовые условия реализации АООП должны &lt;17&gt;: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&lt;17&gt; </w:t>
      </w:r>
      <w:hyperlink r:id="rId37" w:history="1">
        <w:r>
          <w:rPr>
            <w:color w:val="0000FF"/>
          </w:rPr>
          <w:t>Пункт 24</w:t>
        </w:r>
      </w:hyperlink>
      <w:r>
        <w:t xml:space="preserve"> ФГОС НОО.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>1) обеспечивать государственные гарантии прав обучающихся с умственной отсталостью (интеллектуальными нарушениями) на получение бесплатного общедоступного образования, включая внеурочную деятельность;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2) обеспечивать организации возможность исполнения требований Стандарта;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3) обеспечивать реализацию обязательной части АООП и части, формируемой участниками образовательных отношений с учетом особых образовательных потребностей обучающихся;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4) отражать стр</w:t>
      </w:r>
      <w:r>
        <w:t>уктуру и объем расходов, необходимых для реализации АООП и достижения планируемых результатов, а также механизм их формирования.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3.5.2. Финансирование реализации АООП должно осуществляться в объеме определяемых органами государственной власти субъектов Рос</w:t>
      </w:r>
      <w:r>
        <w:t>сийской Федерации нормативов обеспечения государственных гарантий реализации прав на получение общедоступного и бесплатного общего образования. Указанные нормативы определяются в соответствии со Стандартом: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специальными условиями получения образования (кад</w:t>
      </w:r>
      <w:r>
        <w:t>ровыми, материально-техническими);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расходами на оплату труда работников, реализующих АООП;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расходами на средства обучения и воспитания, коррекции (компенсации) нарушений развития, включающими расходные и дидактические материалы, оборудование, инвентарь, эл</w:t>
      </w:r>
      <w:r>
        <w:t>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расходами, связанными с дополнительным профессиональным образованием руководящих и педагогических работников по пр</w:t>
      </w:r>
      <w:r>
        <w:t>офилю их деятельности;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иными расходами, связанными с реализацией и обеспечением реализации АООП, в том числе с круглосуточным пребыванием обучающихся с ОВЗ в организации.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3.5.3. Финансовое обеспечение должно соответствовать специфике кадровых и материально</w:t>
      </w:r>
      <w:r>
        <w:t>-технических условий, определенных в каждом варианте АООП.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3.6. Требования к материально-техническим условиям.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3.6.1. Материально-техническое обеспечение - это общие характеристики инфраструктуры </w:t>
      </w:r>
      <w:r>
        <w:lastRenderedPageBreak/>
        <w:t>организации, включая параметры информационно-образовательной</w:t>
      </w:r>
      <w:r>
        <w:t xml:space="preserve"> среды.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Материально-технические условия реализации АООП должны обеспечивать &lt;18&gt; возможность достижения обучающимися установленных Стандартом требований к результатам (возможным результатам) освоения АООП.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&lt;18&gt; </w:t>
      </w:r>
      <w:hyperlink r:id="rId38" w:history="1">
        <w:r>
          <w:rPr>
            <w:color w:val="0000FF"/>
          </w:rPr>
          <w:t>Пункт 25</w:t>
        </w:r>
      </w:hyperlink>
      <w:r>
        <w:t xml:space="preserve"> ФГОС НОО.</w:t>
      </w:r>
    </w:p>
    <w:p w:rsidR="00000000" w:rsidRDefault="00875A3D">
      <w:pPr>
        <w:pStyle w:val="ConsPlusNormal"/>
        <w:ind w:firstLine="540"/>
        <w:jc w:val="both"/>
      </w:pPr>
    </w:p>
    <w:p w:rsidR="00000000" w:rsidRDefault="00875A3D">
      <w:pPr>
        <w:pStyle w:val="ConsPlusNormal"/>
        <w:ind w:firstLine="540"/>
        <w:jc w:val="both"/>
      </w:pPr>
      <w:r>
        <w:t xml:space="preserve">Материально-техническая база реализации АООП должна соответствовать действующим санитарным и противопожарным нормам, нормам охраны </w:t>
      </w:r>
      <w:r>
        <w:t>труда работников организаций, предъявляемым к: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участку (территории) организации (площадь, инсоляция, освещение, размещение, необходимый набор зон для обеспечения образовательной и хозяйственной деятельности организации и их оборудование);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зданию организаци</w:t>
      </w:r>
      <w:r>
        <w:t>и (высота и архитектура здания, необходимый набор и размещение помещений для осуществления образовательного процесса, их площадь, освещенность, расположение и размеры рабочих, игровых зон и зон для индивидуальных занятий в учебных кабинетах организации, дл</w:t>
      </w:r>
      <w:r>
        <w:t>я активной деятельности, сна и отдыха, структура которых должна обеспечивать возможность для организации урочной и внеурочной учебной деятельности);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помещениям библиотек (площадь, размещение рабочих зон, наличие читального зала, медиатеки, число читательск</w:t>
      </w:r>
      <w:r>
        <w:t>их мест);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помещениям, предназначенным для занятий музыкой, изобразительным </w:t>
      </w:r>
      <w:r>
        <w:t>искусством, хореографией, моделированием, техническим творчеством, естественнонаучными исследованиями;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актовому залу;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спортивным залам, бассейнам, игровому и спортивному оборудованию;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помещениям для медицинского персонала;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мебели, офисному оснащению и хозяйственному инвентарю;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</w:t>
      </w:r>
      <w:r>
        <w:t>ования, химические реактивы, носители цифровой информации).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Материально-техническое и информационное оснащение образовательного процесса должно </w:t>
      </w:r>
      <w:r>
        <w:lastRenderedPageBreak/>
        <w:t>обеспечивать возможность: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создания и использования информации (в том числе запись и обработка изображений и звук</w:t>
      </w:r>
      <w:r>
        <w:t>а, выступления с аудио-, видео- и графическим сопровождением, общение в сети "Интернет" и другое);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физического развития, участия в спортивных соревнованиях и играх;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планирования учебной деятельности, фиксирования его реализации в целом и отдельных этапов (</w:t>
      </w:r>
      <w:r>
        <w:t>выступлений, дискуссий, экспериментов);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размещения материалов и работ в информационной среде организации;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проведения массовых мероприятий, собраний, представлений;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организации отдыха и питания;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исполнения, сочинения и аранжировки музыкальных произведений с</w:t>
      </w:r>
      <w:r>
        <w:t xml:space="preserve"> применением традиционных инструментов и цифровых технологий;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обработки материалов и информации с использованием технологических инструментов.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Организации самостоятельно за счет выделяемых бюджетных средств и привлеченных в установленном порядке дополнител</w:t>
      </w:r>
      <w:r>
        <w:t>ьных финансовых средств должны обеспечивать оснащение образовательной деятельности.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3.6.2. Материально-техническое обеспечение реализации АООП должно соответствовать не только общим, но и особым образовательным потребностям обучающихся с умственной отстало</w:t>
      </w:r>
      <w:r>
        <w:t>стью (интеллектуальными нарушениями).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Структура требований к материально-техническим условиям включает требования к: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организации пространства, в котором осуществляется реализация АООП;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организации временного режима обучения;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техническим средствам обучения;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3.6.3. Пространство, в котором осуще</w:t>
      </w:r>
      <w:r>
        <w:t>ствляется образование обучающихся с умственной отсталостью (интеллектуальными нарушениями), должно соответствовать общим требованиям, предъявляемым к организациям, в области: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соблюдения санитарно-гигиенических норм организации образовательной деятельности;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обеспечения санитарно-бытовых и социально-бытовых условий;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lastRenderedPageBreak/>
        <w:t>соблюдения пожарной и электробезопасности;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соблюдения требований охраны труда;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соблюдения своевременных сроков и необходимых объемов текущего и капитального ремонта и др.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3.6.4. Организация обеспе</w:t>
      </w:r>
      <w:r>
        <w:t>чивает отдельные специально оборудованные помещения для проведения занятий с педагогом-дефектологом, педагогом-психологом, учителем-логопедом и другими специалистами, отвечающие задачам программы коррекционной работы психолого-педагогического сопровождения</w:t>
      </w:r>
      <w:r>
        <w:t xml:space="preserve"> обучающегося.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3.6.5. Требования к материально-техническому обеспечению ориентированы на всех участников процесса образования. Все вовлеченные в образовательную деятельность должны иметь доступ к организационной технике либо специальному ресурсному центру </w:t>
      </w:r>
      <w:r>
        <w:t>в организации. 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умственной отсталостью</w:t>
      </w:r>
      <w:r>
        <w:t xml:space="preserve"> (интеллектуальными нарушениями).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3.6.6. Организация обеспечивает выделение отдельных специально оборудованных поме</w:t>
      </w:r>
      <w:r>
        <w:t>щений для реализации курсов коррекционно-развивающей области и психолого-медико-педагогического сопровождения обучающихся с умственной отсталостью (интеллектуальными нарушениями).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3.6.7. Организация самостоятельно определяет средства обучения, в том числе </w:t>
      </w:r>
      <w:r>
        <w:t>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АООП.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Title"/>
        <w:jc w:val="center"/>
        <w:outlineLvl w:val="1"/>
      </w:pPr>
      <w:r>
        <w:t>IV. Требования к результатам освоения АООП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 xml:space="preserve">4.1. Стандарт устанавливает требования к личностным и предметным результатам освоения обучающимися с умственной отсталостью (интеллектуальными нарушениями) двух вариантов АООП (в соответствии с </w:t>
      </w:r>
      <w:hyperlink w:anchor="Par390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</w:t>
      </w:r>
      <w:r>
        <w:t>у Стандарту).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Совокупность личностных и предметных результатов составляет содержание жизненных компетенций обучающихся.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Личностные результаты включают овладение обучающимися социальными (жизненными) компетенциями, необходимыми для решения практико-ориентир</w:t>
      </w:r>
      <w:r>
        <w:t>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Предметные результаты связаны с овладением обучающимися содержанием каждой предметной области и характеризуют</w:t>
      </w:r>
      <w:r>
        <w:t xml:space="preserve"> их достижения в усвоении знаний и умений, возможности их применения в практической деятельности.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lastRenderedPageBreak/>
        <w:t>4.2. Достижение личностных результатов обеспечивается содержанием отдельных учебных предметов и внеурочной деятельности, овладением доступными видами деятельн</w:t>
      </w:r>
      <w:r>
        <w:t>ости, опытом социального взаимодействия.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>4.3. 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обучающ</w:t>
      </w:r>
      <w:r>
        <w:t>ихся в усвоении знаний и умений, возможности их применения в практической деятельности и жизни.</w:t>
      </w:r>
    </w:p>
    <w:p w:rsidR="00000000" w:rsidRDefault="00875A3D">
      <w:pPr>
        <w:pStyle w:val="ConsPlusNormal"/>
        <w:spacing w:before="240"/>
        <w:ind w:firstLine="540"/>
        <w:jc w:val="both"/>
      </w:pPr>
      <w:r>
        <w:t xml:space="preserve">4.4.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</w:t>
      </w:r>
      <w:r>
        <w:t>развития разных групп обучающихся с умственной отсталостью (интеллектуальными нарушениями).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jc w:val="right"/>
        <w:outlineLvl w:val="1"/>
      </w:pPr>
      <w:r>
        <w:t>Приложение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Title"/>
        <w:jc w:val="center"/>
      </w:pPr>
      <w:bookmarkStart w:id="3" w:name="Par390"/>
      <w:bookmarkEnd w:id="3"/>
      <w:r>
        <w:t>ТРЕБОВАНИЯ</w:t>
      </w:r>
    </w:p>
    <w:p w:rsidR="00000000" w:rsidRDefault="00875A3D">
      <w:pPr>
        <w:pStyle w:val="ConsPlusTitle"/>
        <w:jc w:val="center"/>
      </w:pPr>
      <w:r>
        <w:t>К АООП ОБУЧАЮЩИХСЯ С УМСТВЕННОЙ ОТСТАЛОСТЬЮ</w:t>
      </w:r>
    </w:p>
    <w:p w:rsidR="00000000" w:rsidRDefault="00875A3D">
      <w:pPr>
        <w:pStyle w:val="ConsPlusTitle"/>
        <w:jc w:val="center"/>
      </w:pPr>
      <w:r>
        <w:t>(ИНТЕЛЛЕКТУАЛЬНЫМИ НАРУШЕНИЯМИ)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jc w:val="right"/>
        <w:outlineLvl w:val="2"/>
      </w:pPr>
      <w:r>
        <w:t>Таблица 1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sectPr w:rsidR="00000000">
          <w:headerReference w:type="default" r:id="rId39"/>
          <w:footerReference w:type="default" r:id="rId4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5839"/>
      </w:tblGrid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jc w:val="center"/>
              <w:outlineLvl w:val="3"/>
            </w:pPr>
            <w:r>
              <w:lastRenderedPageBreak/>
              <w:t>2. Требования к структуре АООП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jc w:val="center"/>
            </w:pPr>
            <w:r>
              <w:t>Вариант 2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  <w:outlineLvl w:val="4"/>
            </w:pPr>
            <w:r>
              <w:t>2.2. АООП определяет содержание и организацию образовательной деятельности обучающихся с умственной отсталостью (интеллектуальными нарушениями)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Вариант 1 предполагает, что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</w:t>
            </w:r>
            <w:r>
              <w:t>ижениями сверстников, не имеющих ограничений здоровья, в пролонгированные сроки.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Обязательной является организация специальных условий обучения и воспитания для реализации как общих, так и особых образовательных потребностей.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Организация должна обеспечить </w:t>
            </w:r>
            <w:r>
              <w:t>требуемые для этой категории обучающихся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</w:t>
            </w:r>
            <w:r>
              <w:t>ивному взаимодействию с ними.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Вариант 2 предполагает, что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</w:t>
            </w:r>
            <w:r>
              <w:t>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Для обучающихся, получающих образование по варианту 2 АООП, характерно интеллектуальное и психофизическое</w:t>
            </w:r>
            <w:r>
              <w:t xml:space="preserve">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</w:t>
            </w:r>
            <w:r>
              <w:t>ой степени тяжести. У некоторых обучающихся могут выявляться текущие психические и соматические заболевания.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При реализации АООП в форме обучения ребенка на дому или семейного образования обязательным является расширение его жизненного опыта и социальных к</w:t>
            </w:r>
            <w:r>
              <w:t>онтактов в доступных для него пределах.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Обязательной является специальная организация среды для реализации особых образовательных </w:t>
            </w:r>
            <w:r>
              <w:lastRenderedPageBreak/>
              <w:t>потребностей обучающегося, развитие его жизненной компетенции в разных социальных сферах (образовательной, семейной, досуговой</w:t>
            </w:r>
            <w:r>
              <w:t>, трудовой и других).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  <w:outlineLvl w:val="4"/>
            </w:pPr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</w:t>
            </w:r>
            <w:r>
              <w:t>ю (интеллектуальными нарушениями)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На основе Стандарта создается АООП,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</w:t>
            </w:r>
            <w:r>
              <w:t>ности групп или отдельных обучающихся с умственной отсталостью.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Обучающийся с умственной отсталостью (интеллектуальными нарушениями), интеллектуальное развитие которого не позволяет освоить вариант 1 АООП, получает образование по варианту 2 АООП, на основе</w:t>
            </w:r>
            <w:r>
              <w:t xml:space="preserve"> которой организация разрабатывает СИПР, учитывающую индивидуальные образовательные потребности обучающегося. В случае, если у обучающегося имеется готовность к освоению содержания варианта 1 АООП, то в СИПР могут быть включены отдельные темы, разделы, пре</w:t>
            </w:r>
            <w:r>
              <w:t>дметы данного варианта АООП.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  <w:outlineLvl w:val="4"/>
            </w:pPr>
            <w:r>
              <w:t>2.6. АООП включает обязательную часть и часть, формируемую участниками образовательного процесса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Обязательная часть АООП для обучающихся с легкой умственной отсталостью (интеллектуальными нарушениями) составляет не менее 70%,</w:t>
            </w:r>
            <w:r>
              <w:t xml:space="preserve"> а часть, формируемая участниками образовательных отношений, не более 30% от общего объема АООП.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Обязательная часть АООП для обучающихся с умеренной, тяжелой, глубокой умственной отсталостью (интеллектуальными нарушениями) и тяжелыми и множественными наруш</w:t>
            </w:r>
            <w:r>
              <w:t>ениями развития составляет не менее 60%, а часть, формируемая участниками образовательных отношений, не более 40% от общего объема АООП.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В отдельных случаях соотношение объема обязательной части СИПР и части, формируемой участниками</w:t>
            </w:r>
            <w:r>
              <w:t xml:space="preserve"> образовательных отношений, </w:t>
            </w:r>
            <w:r>
              <w:lastRenderedPageBreak/>
              <w:t>определяется индивидуальными образовательными возможностями обучающегося.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outlineLvl w:val="4"/>
            </w:pPr>
            <w:r>
              <w:lastRenderedPageBreak/>
              <w:t>2.8. АООП должна содержать три раздела: целевой, содержательный и организационный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Содержательный раздел АООП включает Программу коррекционной работы.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Со</w:t>
            </w:r>
            <w:r>
              <w:t>держательный раздел АООП включает Программу сотрудничества с семьей обучающегося.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outlineLvl w:val="4"/>
            </w:pPr>
            <w:r>
              <w:t>2.9. Требования к разделам АООП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outlineLvl w:val="5"/>
            </w:pPr>
            <w:r>
              <w:t>2.9.1. Пояснительная записка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Не предусматривается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Пояснительная записка включает описание структуры и общую характеристику СИПР, разрабатыв</w:t>
            </w:r>
            <w:r>
              <w:t>аемой на основе АООП.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Структура СИПР должна включать: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общие сведения о ребенке;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индивидуальный учебный план;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4) содержание образования в условиях организации и семьи;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5) условия реализации потребности в уходе и присмотре;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6) перечень специалистов, участвующих в разработке и реализации СИПР;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7) перечень возможных задач, мероприятий </w:t>
            </w:r>
            <w:r>
              <w:t>и форм сотрудничества организации и семьи обучающегося;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8) перечень необходимых технических средств и дидактических материалов;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9) средства мониторинга и оценки динамики </w:t>
            </w:r>
            <w:r>
              <w:lastRenderedPageBreak/>
              <w:t>обучения.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Программа может иметь приложение, включающее задания и рекомендации для их в</w:t>
            </w:r>
            <w:r>
              <w:t>ыполнения ребенком в домашних условиях.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outlineLvl w:val="5"/>
            </w:pPr>
            <w:r>
              <w:lastRenderedPageBreak/>
              <w:t>2.9.2. Планируемые результаты освоения АООП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Планируемые результаты освоения обучающимися с умственной отсталостью (интеллектуальными нарушениями) АООП представлены личностными и предметными результатами.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Структура </w:t>
            </w:r>
            <w:r>
              <w:t>и содержание планируемых результатов освоения АООП должны адекватно отражать требования Стандарта, передавать специфику целей изучения отдельных учебных предметов, соответствовать возможностям обучающихся.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Личностные результаты освоения АООП включают индив</w:t>
            </w:r>
            <w:r>
              <w:t>идуально-личностные качества, жизненные и социальные компетенции обучающегося и ценностные установки.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</w:t>
            </w:r>
            <w:r>
              <w:t>сти; опытом социального взаимодействия.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Предметные результаты освоения АООП включают освоенные обучающимися знания и умения, специфичные для каждой предметной области, готовность к их применению. Предметные результаты, достигнутые обучающимися с </w:t>
            </w:r>
            <w:r>
              <w:lastRenderedPageBreak/>
              <w:t>умственной</w:t>
            </w:r>
            <w:r>
              <w:t xml:space="preserve"> отсталостью (интеллектуальными нарушениями),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АООП определяет два уровня овладения пред</w:t>
            </w:r>
            <w:r>
              <w:t>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</w:t>
            </w:r>
            <w:r>
              <w:t>ельным предметам не является препятствием к продолжению образования по АООП (вариант 1). В том случае, если обучающийся не достигает минимального уровня овладения по всем или большинству учебных предметов, то по рекомендации ПМПК и с согласия родителей (за</w:t>
            </w:r>
            <w:r>
              <w:t>конных представителей) организация может перевести обучающегося на обучение по индивидуальному плану (СИПР) или на вариант 2 АООП.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Личностные и предметные планируемые результаты освоения обучающимися АООП должны рассматриваться в качестве возможных (пример</w:t>
            </w:r>
            <w:r>
              <w:t>ных), соответствующих индивидуальным возможностям и специфическим образовательным потребностям обучающихся.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outlineLvl w:val="5"/>
            </w:pPr>
            <w:r>
              <w:lastRenderedPageBreak/>
              <w:t>2.9.3. Учебный план включает обязательные предметные области и коррекционно-развивающую область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Предметная область: Язык и речевая практика.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Русский язык.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Формирование первоначальных навыков чтения </w:t>
            </w:r>
            <w:r>
              <w:lastRenderedPageBreak/>
              <w:t>и письма</w:t>
            </w:r>
            <w:r>
              <w:t xml:space="preserve">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практико-ориентированных задач.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Чтение (Литературное чтени</w:t>
            </w:r>
            <w:r>
              <w:t>е).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</w:t>
            </w:r>
            <w:r>
              <w:t>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Речевая практика.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Расширение представлений об окружающей действительности. Обогащение </w:t>
            </w:r>
            <w:r>
              <w:t>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</w:t>
            </w:r>
            <w:r>
              <w:t>кета.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Предметная область: Язык и речевая практика.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Речь и альтернативная коммуникация.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Развитие речи как средс</w:t>
            </w:r>
            <w:r>
              <w:t xml:space="preserve">тва общения в контексте </w:t>
            </w:r>
            <w:r>
              <w:lastRenderedPageBreak/>
              <w:t>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</w:t>
            </w:r>
            <w:r>
              <w:t xml:space="preserve">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</w:t>
            </w:r>
            <w:r>
              <w:t>юдая общепринятые правила общения.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Обучение глобальному чтению в доступных ребенку пределах, формирова</w:t>
            </w:r>
            <w:r>
              <w:t>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Математика.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Математика (Математика и информатика).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Овладение началами математики (понятием </w:t>
            </w:r>
            <w:r>
              <w:lastRenderedPageBreak/>
              <w:t>числа, вычислениями, решением арифметических задач и другими). Овладение способностью пользоваться математическими знаниями при решении со</w:t>
            </w:r>
            <w:r>
              <w:t>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жизни. Формирование н</w:t>
            </w:r>
            <w:r>
              <w:t>ачальных представлений о компьютерной грамотности.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Математика.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Математические представления.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Формирование элементарных математических </w:t>
            </w:r>
            <w:r>
              <w:lastRenderedPageBreak/>
              <w:t>представлений о форме, величине, количественных (дочисловых), п</w:t>
            </w:r>
            <w:r>
              <w:t>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</w:t>
            </w:r>
            <w:r>
              <w:t>аться математическими знаниями при решении соответствующих возрасту житейских задач.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Естествознание.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Мир природы и человека.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Формирование представлений об окружающем мире: живой и неживой природе,</w:t>
            </w:r>
            <w:r>
              <w:t xml:space="preserve">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</w:t>
            </w:r>
            <w:r>
              <w:t>онкретных природных и климатических условиях.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Природоведение.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Формирование элементарных знаний о живой и неживой природе и взаимосвязях, существующих между ними. Применение полученных знаний в повседневной жизни. Развитие активности, любознательности и раз</w:t>
            </w:r>
            <w:r>
              <w:t>умной предприимчивости во взаимодействии с миром живой и неживой природы.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Биология.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Формирование элементарных научных представлений о компонентах живой природы: строении и жизни растений, животных, организма человека и его здоровье. Практическое применение</w:t>
            </w:r>
            <w:r>
              <w:t xml:space="preserve"> биологических знаний: усвоение приемов выращивания и ухода за некоторыми (например, комнатными) растениями и домашними животными, ухода за своим организмом; использование полученных знаний для решения бытовых, медицинских и экологических проблем.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Географи</w:t>
            </w:r>
            <w:r>
              <w:t>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Усвоение элементарных знаний по физической и экономической географии России. Формирование элементарных представлений о географии материков и океанов. Расширение географических представлений о родном крае.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Не предусматривается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Челове</w:t>
            </w:r>
            <w:r>
              <w:t>к и общество.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Основы социальной жизни.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Развитие навыков самообслуживания, самостоятельного ведения домашнего хозяйства, ориентировки в ближайшем окружении и возм</w:t>
            </w:r>
            <w:r>
              <w:t xml:space="preserve">ожности более широкой жизненной ориентации, обеспечения безопасности жизнедеятельности. Усвоение морально-этических норм поведения, навыков общения с людьми в разных жизненных ситуациях. Понимание роли семьи и семейных отношений в жизни человека, общества </w:t>
            </w:r>
            <w:r>
              <w:t xml:space="preserve">и государства, в воспитании и развитии ребенка, сохранении и укреплении его </w:t>
            </w:r>
            <w:r>
              <w:lastRenderedPageBreak/>
              <w:t>соматического, физического и психического здоровья, формировании правильного уклада семейных отношений.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Мир истории.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Формирование первоначальных временных исторических представлени</w:t>
            </w:r>
            <w:r>
              <w:t>й. Установление простейших взаимосвязей между историческим временем и изменениями, происходящими в предметном мире (мире вещей); жизни отдельного человека и общества.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История Отечества.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Формирование представлений о наиболее значимых исторических событиях в</w:t>
            </w:r>
            <w:r>
              <w:t xml:space="preserve"> жизни нашей страны, о традициях, трудовых и героических делах народов, проживающих на территории нашей Родины, о примерах служения своему Отечеству в борьбе за свободу и независимость.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Этика.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Практическое освоение социальных ритуалов и форм продуктивного </w:t>
            </w:r>
            <w:r>
              <w:t>социального взаимодействия, в том числе трудового. Обогащение практики понимания другого человека (мыслей, чувств, намерений другого), эмоционального сопереживания, морального выбора в различных жизненных ситуациях.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Обществоведение.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Формирование первоначал</w:t>
            </w:r>
            <w:r>
              <w:t>ьных представлений о правах и обязанностях гражданина; основных законах нашей страны.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Не предусматривается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Не предусматривается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Предметная область "Окружающий мир".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Окружающий природный мир.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Формирование представлени</w:t>
            </w:r>
            <w:r>
              <w:t>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</w:t>
            </w:r>
            <w:r>
              <w:t>и человека.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Человек.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Представление о себе как "Я", осознание общности и различий "Я" от других.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</w:t>
            </w:r>
            <w:r>
              <w:t>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Домоводство.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Овладение умением выпо</w:t>
            </w:r>
            <w:r>
              <w:t>лнять доступные бытовые поручения (обязанности), связанные с уборкой помещений, с уходом за вещами; участие в покупке продуктов, в процессе приготовления пищи, в сервировке и уборке столов.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Окружающий социальный мир.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Формирование первоначальных представлен</w:t>
            </w:r>
            <w:r>
              <w:t xml:space="preserve">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</w:t>
            </w:r>
            <w:r>
              <w:lastRenderedPageBreak/>
              <w:t>окружающих людях: овладение первоначальными представлениями о социальн</w:t>
            </w:r>
            <w:r>
              <w:t>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</w:t>
            </w:r>
            <w:r>
              <w:t xml:space="preserve"> своей стране (Россия).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Искусство.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Музыка.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Рисование.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Формирование умен</w:t>
            </w:r>
            <w:r>
              <w:t>ий и навыков изобразительной деятельности, их применение для решения практических задач. Развитие художественного вкуса: умения отличать "красивое" от "некрасивого"; понимание красоты как ценности; воспитание потребности в художественном творчестве.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Предме</w:t>
            </w:r>
            <w:r>
              <w:t>тная область: Искусство.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Музыка и движение.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</w:t>
            </w:r>
            <w:r>
              <w:t>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</w:t>
            </w:r>
            <w:r>
              <w:t>риятиях.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Изобразительная деятельность (лепка, рисование, аппликация).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- не красиво) в практической жизни и</w:t>
            </w:r>
            <w:r>
              <w:t xml:space="preserve">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</w:t>
            </w:r>
            <w:r>
              <w:lastRenderedPageBreak/>
              <w:t>изобразительных технологий. Развитие способности к совместной и самостоятельной изоб</w:t>
            </w:r>
            <w:r>
              <w:t>разительной деятельности. Накопление опыта самовыражения в процессе изобразительной деятельности.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Технология.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Ручной труд.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Овладение элементарными приемами ручного труда, общетрудовыми умениями и </w:t>
            </w:r>
            <w:r>
              <w:t>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Профильный труд.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</w:t>
            </w:r>
            <w:r>
              <w:t>е 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Приобретение навыков самостоятельной ра</w:t>
            </w:r>
            <w:r>
              <w:t>боты и работы в коллективе, воспитание чувства товарищества, сотрудничества и взаимопомощи.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</w:t>
            </w:r>
            <w:r>
              <w:t xml:space="preserve"> особенностей психофизического развития, здоровья, возможностей, а также интересов обучающихся с ограниченными возможностями здоровья и их </w:t>
            </w:r>
            <w:r>
              <w:lastRenderedPageBreak/>
              <w:t>родителей (законных представителей) на основе выбора профиля труда, включающего в себя подготовку обучающегося к инди</w:t>
            </w:r>
            <w:r>
              <w:t>видуальной трудовой деятельности.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</w:t>
            </w:r>
            <w:r>
              <w:t>льных условий и потребности в рабочих кадрах, а также в соответствии с требованиями санитарных нормам и правил.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Технология.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Профильный труд.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Овладение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установки на активное</w:t>
            </w:r>
            <w:r>
              <w:t xml:space="preserve">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Физическая культура.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Физическая культура (Адаптивная физическая культура)</w:t>
            </w:r>
            <w:r>
              <w:t>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</w:t>
            </w:r>
            <w:r>
              <w:t>тиях физической культурой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</w:t>
            </w:r>
            <w:r>
              <w:t xml:space="preserve">озировать. Овладение основами доступных видов спорта (легкой атлетикой, гимнастикой, лыжной подготовкой и </w:t>
            </w:r>
            <w:r>
              <w:lastRenderedPageBreak/>
              <w:t>другими) в соответствии с возрастными и психофизическими особенностями обучающихся. Коррекция недостатков познавательной сферы и психомоторного развит</w:t>
            </w:r>
            <w:r>
              <w:t>ия; развитие и совершенствование волевой сферы. Воспитание нравственных качеств и свойств личности.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Физическая культура.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Адаптивная физическая культура.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Развитие восприятия собственного тела, осозн</w:t>
            </w:r>
            <w:r>
              <w:t>ание своих физических возможностей и ограничений. Освоение доступных способов передвижения (в том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</w:t>
            </w:r>
            <w:r>
              <w:t>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лыжах, спортивные и подвижные игры, туризм и других.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outlineLvl w:val="6"/>
            </w:pPr>
            <w:r>
              <w:lastRenderedPageBreak/>
              <w:t xml:space="preserve">Коррекционно-развивающая область и основные </w:t>
            </w:r>
            <w:r>
              <w:t>задачи реализации содержания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"Ритмика", "Коррекционные занятия (логопедические и психокоррекционные)".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Содержание данной области может быть дополнено</w:t>
            </w:r>
            <w:r>
              <w:t xml:space="preserve"> организацией самостоятельно на основании рекомендаций ПМПК, ИПР.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Коррекционный курс "Ритмика".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</w:t>
            </w:r>
            <w:r>
              <w:t>. Привитие навыков участия в коллективной творческой деятельности.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Коррекционный курс "Логопедические занятия".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Формирование и развитие различных видов устной речи (разговорно-диалогической, описательно-повествователь</w:t>
            </w:r>
            <w:r>
              <w:t xml:space="preserve">ной) на основе </w:t>
            </w:r>
            <w:r>
              <w:lastRenderedPageBreak/>
              <w:t xml:space="preserve">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</w:t>
            </w:r>
            <w:r>
              <w:t>связной речи. Коррекция недостатков письменной речи (чтения и письма).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Коррекционный курс "Психокоррекционные занятия".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Формирование учебной мотивации, стимуляция сенсорно-перцептивных, мнемических и интеллектуальных </w:t>
            </w:r>
            <w:r>
              <w:t>процессов. 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Развитие способности к эмпатии, сопереживанию; формирование</w:t>
            </w:r>
            <w:r>
              <w:t xml:space="preserve">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Выбор коррекционных курсов и их количественное соотношение самостоятельно опреде</w:t>
            </w:r>
            <w:r>
              <w:t>ляется организацией, исходя из психофизических особенностей обучающихся с умственной отсталостью (интеллектуальными нарушениями), на основании рекомендаций ПМПК и ИПР инвалида. На реализацию коррекционно-развивающей области отводится до 6 часов в неделю от</w:t>
            </w:r>
            <w:r>
              <w:t xml:space="preserve"> общего количества часов, </w:t>
            </w:r>
            <w:r>
              <w:lastRenderedPageBreak/>
              <w:t>предусмотренных на внеурочную деятельность.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учебные занятия для факультативного </w:t>
            </w:r>
            <w:r>
              <w:t>изучения отдельных учебных предметов (основы безопасности жизнедеятельности; домоводство, деловое и творческое письмо и другие);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увеличение учебных часов, отводимых на изучение отдельных учебных предметов обязательной части;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учебные занятия, обеспечивающие</w:t>
            </w:r>
            <w:r>
              <w:t xml:space="preserve"> различные интересы обучающихся, в том числе этнокультурные (история и культура родного края; занимательная информатика; компьютерная грамотность и другие);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введение учебных курсов, обеспечивающих удовлетворение особых образовательных потребностей обучающи</w:t>
            </w:r>
            <w:r>
              <w:t>хся с умственной отсталостью (интеллектуальными нарушениями) и необходимую коррекцию недостатков в психическом и (или) физическом развитии.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Содержание коррекционно-развивающей области представлено следующими обязательными коррекционными курсами: "Сенсорное</w:t>
            </w:r>
            <w:r>
              <w:t xml:space="preserve"> развитие", "Предметно-практические действия", "Двигательное развитие", "Альтернативная коммуникация", "Коррекционно-развивающие занятия".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Корре</w:t>
            </w:r>
            <w:r>
              <w:t>кционный курс "Сенсорное развитие".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</w:t>
            </w:r>
            <w:r>
              <w:t xml:space="preserve"> а также восприятие запаха и вкуса как пропедевтика формирования навыков общения, предметно-практической и познавательной деятельности.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Коррекционный курс "Предметно-практические действия".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Формирование интереса к пре</w:t>
            </w:r>
            <w:r>
              <w:t xml:space="preserve">дметному </w:t>
            </w:r>
            <w:r>
              <w:lastRenderedPageBreak/>
              <w:t>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 Овладение навыками предметно-практической деятельности как необходимой осно</w:t>
            </w:r>
            <w:r>
              <w:t>вой для самообслуживания, коммуникации, изобразительной, бытовой и трудовой деятельности.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Коррекционный курс "Двигательное развитие".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Мотивация двигательной активности; поддержка и развитие имеющихся движений, расшире</w:t>
            </w:r>
            <w:r>
              <w:t>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</w:t>
            </w:r>
            <w:r>
              <w:t>азвитие функции руки, в том числе мелкой моторики; формирование ориентировки в пространстве; обогащение сенсомоторного опыта.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Коррекционный курс "Альтернативная коммуникация".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Освоение доступных средств невербальной к</w:t>
            </w:r>
            <w:r>
              <w:t>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коммуникативных тетрадей для общ</w:t>
            </w:r>
            <w:r>
              <w:t xml:space="preserve">ения в школе, дома и в других местах. Освоение технических </w:t>
            </w:r>
            <w:r>
              <w:lastRenderedPageBreak/>
              <w:t>коммуникативных устройств.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Коррекционный курс "Коррекционно-развивающие занятия".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Коррекция отдельных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самоагрессия, стереотипии и другое. Коррекция речевых расстро</w:t>
            </w:r>
            <w:r>
              <w:t>йств и нарушений коммуникации. Дополнительная помощь в освоении отдельных действий и представлений, которые оказываются для обучающихся особенно трудными. Развитие индивидуальных способностей обучающихся, их творческого потенциала.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В целях обеспечения инди</w:t>
            </w:r>
            <w:r>
              <w:t>видуальных потребностей обучающихся часть учебного плана, формируемая участниками образовательных отношений, предусматривает введение учебных курсов, обеспечивающих удовлетворение особых образовательных потребностей обучающихся с умственной отсталостью (ин</w:t>
            </w:r>
            <w:r>
              <w:t>теллектуальными нарушениями) и необходимую коррекцию недостатков в психическом и (или) физическом развитии.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outlineLvl w:val="5"/>
            </w:pPr>
            <w:r>
              <w:lastRenderedPageBreak/>
              <w:t>2.9.4. Программа формирования базовых учебных действий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Программа формирования базовых учебных действий должна обеспечивать: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связь базовых учебных </w:t>
            </w:r>
            <w:r>
              <w:t>действий с содержанием учебных предметов;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решение задач формирования личностных, </w:t>
            </w:r>
            <w:r>
              <w:lastRenderedPageBreak/>
              <w:t>регулятивных, познавательных, коммуникативных базовых учебных действий.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Результативность овладения базовыми учебными действиями у обучающихся с умственной отсталостью (интелле</w:t>
            </w:r>
            <w:r>
              <w:t>ктуальными нарушениями) определяется на завершающем этапе обучения (IX - XII (XIII) класс). Организация самостоятельно разрабатывает процедуру и содержание итоговой комплексной оценки базовых учебных действий.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Программа формирования базовых учебных действи</w:t>
            </w:r>
            <w:r>
              <w:t>й должна содержать: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задачи подготовки ребенка к нахождению и обучению в среде сверстников, к эмоциональному, коммуникативному взаимодействию с группой </w:t>
            </w:r>
            <w:r>
              <w:lastRenderedPageBreak/>
              <w:t>обучающихся;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формирование учебного поведения, умения выполнять задания от начала до конца в течение опред</w:t>
            </w:r>
            <w:r>
              <w:t>еленного периода времени, умения самостоятельно переходить от одного действия (операции) к другому в соответствии с расписанием занятий, алгоритмом действий.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outlineLvl w:val="5"/>
            </w:pPr>
            <w:r>
              <w:lastRenderedPageBreak/>
              <w:t>2.9.7. Программа формирования экологической культуры, здорового и безопасного образа жизни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Реали</w:t>
            </w:r>
            <w:r>
              <w:t>зация программы должна осуществляется в единстве урочной (через содержание учебных предметов "Чтение", "Мир природы и человека", "Природоведение", "Биология", "География", "Основы социальной жизни"), внеурочной и внешкольной деятельности, в совместной педа</w:t>
            </w:r>
            <w:r>
              <w:t>гогической работе общеобразовательной организации, семьи и других институтов общества.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Содержание п</w:t>
            </w:r>
            <w:r>
              <w:t>рограммы подробно раскрывается через программы учебных предметов, в частности: "Человек" (гигиена), "Домоводство" (здоровое питание), "Человек и окружающий природный мир", "Физкультура", "Человек и окружающий социальный мир" (выполнение роли пациента у вра</w:t>
            </w:r>
            <w:r>
              <w:t>ча, поведение в экстремальной ситуации и другое), а также в ходе коррекционных курсов и во внеурочной деятельности.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outlineLvl w:val="5"/>
            </w:pPr>
            <w:r>
              <w:t xml:space="preserve">2.9.8. Программа коррекционной работы </w:t>
            </w:r>
            <w:hyperlink w:anchor="Par958" w:tooltip="&lt;23&gt; Пункт 19.8 раздела III ФГОС НОО." w:history="1">
              <w:r>
                <w:rPr>
                  <w:color w:val="0000FF"/>
                </w:rPr>
                <w:t>&lt;23&gt;</w:t>
              </w:r>
            </w:hyperlink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Программа коррекционной работ</w:t>
            </w:r>
            <w:r>
              <w:t>ы направлена обеспечение успешности освоения АООП обучающимися с легкой умственной отсталостью (интеллектуальными нарушениями).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Программа коррекционной работы должна обеспечивать: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выявление особых образовательных потребностей детей с умственной отсталос</w:t>
            </w:r>
            <w:r>
              <w:t xml:space="preserve">тью (интеллектуальными нарушениями), обусловленных недостатками в их психическом и </w:t>
            </w:r>
            <w:r>
              <w:lastRenderedPageBreak/>
              <w:t>физическом развитии;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осуществление индивидуально ориентированной психолого-медико-педагогической помощи детям с умственной отсталостью (интеллектуальными нарушениями) с у</w:t>
            </w:r>
            <w:r>
              <w:t>четом особенностей психофизического развития и индивидуальных возможностей детей (в соответствии с рекомендациями ПМПК);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Программа коррекционной работы должна содержать: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механизм взаимодействия учителей и других специалистов в области сопровождения, медици</w:t>
            </w:r>
            <w:r>
              <w:t>нских работников организации и специалистов других организаций с целью реализации программы коррекционной работы;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</w:t>
            </w:r>
            <w:r>
              <w:t>ельных потребностей обучающихся с умственной отсталостью (интеллектуальными нарушениями);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систему комплексного психолого-медико-педагогического сопровождения обучающихся с умственной отсталостью (интеллектуальными нарушениями) в условиях образовательного п</w:t>
            </w:r>
            <w:r>
              <w:t>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корректировку коррекционных мероприятий.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Не предусматривается.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outlineLvl w:val="5"/>
            </w:pPr>
            <w:r>
              <w:lastRenderedPageBreak/>
              <w:t>2.9.10. Программа внеурочн</w:t>
            </w:r>
            <w:r>
              <w:t>ой деятельности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</w:t>
            </w:r>
            <w:r>
              <w:t>ственно полезные (трудовые) практики и т.д.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Время, отводимое на внеурочную деятельность (с учетом часов на коррекционно-развивающую область), составляет в течение 9 учебных лет не более 3 050 часов, в течение 12 учебных лет - не более 4 070 часов, в течение 13 учебных лет - не более 4 400 часов.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Про</w:t>
            </w:r>
            <w:r>
              <w:t>грамма внеурочной деятельности направлена на социально-эмоциональное, спортивно-оздоровительное, творческое, нравственное, познавательное, общекультурное развитие личности средствами физического, нравственного, эстетического, трудового воспитания. Внеурочн</w:t>
            </w:r>
            <w:r>
              <w:t>ая деятельность также направлена на расширение контактов обучающихся с обычно развивающимися сверстниками и взаимодействие с разными людьми.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Программа внеурочной деятельности должна предусматривать организацию и проведение специальных внеурочных мероприяти</w:t>
            </w:r>
            <w:r>
              <w:t xml:space="preserve">й, направленных на развитие личности обучающихся, таких как: конкурсы, выставки, игры, экскурсии, занятия в кружках по интересам, творческие фестивали и соревнования ("веселые старты", олимпиады), праздники, лагеря, походы, реализация доступных проектов и </w:t>
            </w:r>
            <w:r>
              <w:t>другое.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Внеурочная деятельность должна способствовать социальной интеграции обучающихся путем организации и проведения мероприятий, в которых предусмотрена совместная деятельность обучающихся с умственной отсталостью (интеллектуальными нарушениями) и обуча</w:t>
            </w:r>
            <w:r>
              <w:t>ющихся, не имеющих каких-либо нарушений развития, из различных организаций. Виды совместной внеурочной деятельности необходимо подбирать с учетом возможностей и интересов как обучающихся с нарушениями развития, так и их обычно развивающихся сверстников. Дл</w:t>
            </w:r>
            <w:r>
              <w:t xml:space="preserve">я результативного </w:t>
            </w:r>
            <w:r>
              <w:lastRenderedPageBreak/>
              <w:t>процесса интеграции в ходе внеурочных мероприятий важно обеспечить условия, благоприятствующие самореализации и успешной совместной деятельности для всех ее участников.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Задачи и мероприятия, реализуемые на внеурочной деятельности, включаю</w:t>
            </w:r>
            <w:r>
              <w:t>тся в СИПР.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outlineLvl w:val="5"/>
            </w:pPr>
            <w:r>
              <w:lastRenderedPageBreak/>
              <w:t>2.9.11. Программа сотрудничества с семьей обучающегося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Отдельно не предусматривается.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</w:t>
            </w:r>
            <w:r>
              <w:t>елей (законных представителей) обучающегося в интересах особого ребенка и его семьи. Программа должна включать консультации, семинары, тренинги, занятия, беседы, собрания, домашнее визитирование и другие мероприятия, направленные на: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психологическую поддер</w:t>
            </w:r>
            <w:r>
              <w:t>жку семьи, воспитывающей ребенка-инвалида;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повышение осведомленности родителей об особенностях развития и специфических образовательных потребностях ребенка;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обеспечение участия семьи в разработке и реализации СИПР;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обеспечение единства требований к обучаю</w:t>
            </w:r>
            <w:r>
              <w:t>щемуся в семье и в организации;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организацию регулярного обмена информацией о ребенке, о ходе реализации СИПР и результатах ее освоения;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организацию участия родителей во внеурочных мероприятиях.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  <w:outlineLvl w:val="4"/>
            </w:pPr>
            <w:r>
              <w:lastRenderedPageBreak/>
              <w:t>2.10. Система оценки достижения планируемых результатов освое</w:t>
            </w:r>
            <w:r>
              <w:t>ния АООП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Система оценки достижения планируемых результатов освоения АООП должна ориентировать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Система оценки достижения планируемых результатов освоения АООП образования обучающимися с умеренной, тяжелой, глубокой умственной отсталостью (интеллектуальными нарушениями), тяжелыми и множественными нарушениями развития должна ориентировать образовател</w:t>
            </w:r>
            <w:r>
              <w:t>ьный процесс на введение в культуру ребенка, по разным причинам выпадающего из образовательного пространства, достижение возможных результатов освоения содержания СИПР и АООП.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jc w:val="center"/>
              <w:outlineLvl w:val="3"/>
            </w:pPr>
            <w:r>
              <w:t>3. Требования к специальным условиям реализации АООП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jc w:val="center"/>
            </w:pPr>
            <w:r>
              <w:t>Вариант 2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  <w:outlineLvl w:val="4"/>
            </w:pPr>
            <w:r>
              <w:t>3.4.</w:t>
            </w:r>
            <w:r>
              <w:t xml:space="preserve"> Требования к кадровым условиям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Кадровое обеспечение организации, реализующей АООП (СИПР), предполагает междисциплинарный состав специалистов (педагогические, медицинские и социальные работники), компетентных в понимании особых образовательных потребносте</w:t>
            </w:r>
            <w:r>
              <w:t>й обучающихся, способных обеспечить систематическую медицинскую, психолого-педагогическую и социальную поддержку.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</w:t>
            </w:r>
            <w:r>
              <w:t>атуры.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(педиатр, психиатр, невролог, офт</w:t>
            </w:r>
            <w:r>
              <w:t>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</w:t>
            </w:r>
            <w:r>
              <w:t xml:space="preserve">и (средства передвижения для детей с нарушениями опорно-двигательного аппарата, слуховые аппараты и кохлеарные импланты, очки и другие средства </w:t>
            </w:r>
            <w:r>
              <w:lastRenderedPageBreak/>
              <w:t>коррекции зрительных нарушений и т.д.).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При необходимости, с учетом соответствующих показаний, в рамках сетевого</w:t>
            </w:r>
            <w:r>
              <w:t xml:space="preserve"> взаимодействия осуществляется медицинское сопровождение обучающихся.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  <w:outlineLvl w:val="4"/>
            </w:pPr>
            <w:r>
              <w:lastRenderedPageBreak/>
              <w:t>3.6. Требования к материально-техническим условиям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Материально-техническое и информационное оснащение образовательного процесса должно обеспечивать возможность </w:t>
            </w:r>
            <w:hyperlink w:anchor="Par959" w:tooltip="&lt;24&gt; Пункт 25 раздела IV ФГОС НОО." w:history="1">
              <w:r>
                <w:rPr>
                  <w:color w:val="0000FF"/>
                </w:rPr>
                <w:t>&lt;24&gt;</w:t>
              </w:r>
            </w:hyperlink>
            <w:r>
              <w:t>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</w:t>
            </w:r>
            <w:r>
              <w:t>ий; цифрового (электронного) и традиционного измерения;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создания материаль</w:t>
            </w:r>
            <w:r>
              <w:t>ных объектов, в том числе произведений искусства.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</w:pP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outlineLvl w:val="5"/>
            </w:pPr>
            <w:r>
              <w:t>Требования к организации пространства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Материально-техническое обеспечение АООП должно предусматривать: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трудовые мастерские с необходимым оборудованием в соответствии с реализуемыми профилями трудового об</w:t>
            </w:r>
            <w:r>
              <w:t>учения;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кабинет для проведения уроков "Основы социальной жизни".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В классных помещениях должны быть предусмотрены учебные зоны и зоны отдыха обучающихся.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Обучающимся с умственной отсталостью (интеллектуальными нарушениями) </w:t>
            </w:r>
            <w:r>
              <w:t>может быть предоставлена возможность проживания в организации в случае ее удаленности от их места проживания.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Важным условием реализации АООП (СИПР) является возможность для беспрепятственного доступа тех обучающихся, у которых имеются нарушения опорно-дви</w:t>
            </w:r>
            <w:r>
              <w:t>гательных функций, зрения, к объектам инфраструктуры организации. С этой целью территория и здание организации должны отвечать требованиям безбарьерной среды.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В помещениях для обучающихся должно быть предусмотрено специальное оборудование, позволяющее опти</w:t>
            </w:r>
            <w:r>
              <w:t>мизировать образовательную деятельность, присмотр и уход за обучающимися, а также обеспечивать максимально возможную самостоятельность в передвижении, коммуникации, осуществлении учебной деятельности.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Материально-техническое обеспечение реализации АООП (СИ</w:t>
            </w:r>
            <w:r>
              <w:t xml:space="preserve">ПР) для обучающихся с умственной отсталостью (интеллектуальными нарушениями) должно соответствовать действующим санитарным и противопожарным нормам, нормам охраны труда работников образовательных организаций, предъявляемым к кабинету для проведения уроков </w:t>
            </w:r>
            <w:r>
              <w:t>по Домоводству.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outlineLvl w:val="5"/>
            </w:pPr>
            <w:r>
              <w:lastRenderedPageBreak/>
              <w:t>Требования к организации учебного места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Учебное место обучающегося организуется в соответствии с санитарными нормами и требованиями.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Учебное место обучающегося создается с учетом его индивидуальных возможностей и особых образовательных по</w:t>
            </w:r>
            <w:r>
              <w:t xml:space="preserve">требностей. При организации учебного места учитываются возможности и особенности моторики, восприятия, внимания, памяти обучающегося. Для создания оптимальных условий обучения организуются учебные места для индивидуальной и групповой форм обучения. С этой </w:t>
            </w:r>
            <w:r>
              <w:t>целью в помещении класса должны быть созданы специальные зоны. Кроме учебных зон необходимо предусмотреть места для отдыха и проведения свободного времени.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Для достижения ребенком большей самостоятельности в передвижении, коммуникации и </w:t>
            </w:r>
            <w:r>
              <w:lastRenderedPageBreak/>
              <w:t>облегчения его дост</w:t>
            </w:r>
            <w:r>
              <w:t>упа к образованию необходимо использовать вспомогательные средства и технологии с учетом степени и диапазона имеющихся у него нарушений (опорно-двигательного аппарата, сенсорной сферы, расстройства аутистического спектра и эмоционально-волевой сферы).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К ас</w:t>
            </w:r>
            <w:r>
              <w:t>систирующим технологиям относятся: индивидуальные технические средства передвижения (кресла-коляски, ходунки, вертикализаторы и другое); подъемники; приборы для альтернативной и дополнительной коммуникации; электронные адаптеры, переключатели и другое.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Пом</w:t>
            </w:r>
            <w:r>
              <w:t>имо вспомогательных функций, позволяющих ребенку получить адаптированный доступ к образованию, технические средства обучения (включая специализированные компьютерные инструменты обучения) должны удовлетворить особые образовательные потребности обучающихся,</w:t>
            </w:r>
            <w:r>
              <w:t xml:space="preserve"> способствовать мотивации учебной деятельности.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В связи с тем, что среди обучающихся есть дети, которые себя не обслуживают и нуждаются в уходе, для осуществления таких гигиенических процедур, как смена памперса, помывка тела, в санузлах или других помещен</w:t>
            </w:r>
            <w:r>
              <w:t>иях предусматриваются оборудованные душевые, специальные кабинки и т.д.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  <w:outlineLvl w:val="5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Специальный учебный и дидактический материал, отвечающий особым образовательным потребностям обучающихся.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Учет особых образовательных потребностей обучающихся с умственной отсталостью (интеллектуальными нарушениями) обусловливает необходимость использовани</w:t>
            </w:r>
            <w:r>
              <w:t>я специальных учебников, адресованных данной категории обучающихся; подбора специального учебного и дидактического материала (в младших классах преимущественное использование натуральной и иллюстративной наглядности; в старших - иллюстративной и символичес</w:t>
            </w:r>
            <w:r>
              <w:t>кой). Для закрепления знаний, полученных на уроке, а также для выполнения практических работ необходимо использование рабочих тетрадей на печатной основе, включая специальные прописи.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Специальный учебный и дидактический материал, отвечающий особым образова</w:t>
            </w:r>
            <w:r>
              <w:t>тельным потребностям обучающихся.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Особые образовательные потребности обучающихся требуют специального подбора учебного и дидактического материала, позволяющего эффективно осуществлять процесс обучения по всем предметным областям.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Освоение практики общения </w:t>
            </w:r>
            <w:r>
              <w:t>с окружающими людьми в рамках предметной области "Язык и речевая практика" предполагает использование разнообразного предметного и изобразительного дидактического материала, иллюстрирующего природный и социальный окружающий мир; вербальных и невербальных с</w:t>
            </w:r>
            <w:r>
              <w:t>редств коммуникации, включая электронные, в т.ч. компьютерные устройства и соответствующее программное обеспечение.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Освоение предметной области "Математика" предполагает использование разнообразного дидактического материала в виде предметов различной формы</w:t>
            </w:r>
            <w:r>
              <w:t>, величины, цвета; изображений предметов, людей, объектов природы, цифр; оборудования, позволяющего выполнять упражнения на сортировку, группировку различных предметов, их соотнесения по определенным признакам; программное обеспечение для персонального ком</w:t>
            </w:r>
            <w:r>
              <w:t>пьютера, с помощью которого выполняются упражнения по формированию доступных математических представлений; калькуляторы и другие средства.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Формирование доступных представлений о мире и практики взаимодействия с окружающим миром в рамках содержательной обла</w:t>
            </w:r>
            <w:r>
              <w:t xml:space="preserve">сти "Окружающий мир" происходит с использованием традиционных дидактических средств, с применением видео, проекционного оборудования, Интернет-ресурсов и </w:t>
            </w:r>
            <w:r>
              <w:lastRenderedPageBreak/>
              <w:t xml:space="preserve">печатных материалов. Обогащению опыта взаимодействия с окружающим миром способствует непосредственный </w:t>
            </w:r>
            <w:r>
              <w:t>контакт обучающихся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организации, а также теплицы, сенсорный сад и другие объекты на прилегающей</w:t>
            </w:r>
            <w:r>
              <w:t xml:space="preserve"> к организации территории.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Формирование представлений о себе, своих возможностях в ходе освоения предметной области "Окружающий мир" происходит с использованием средств, расширяющих представления и обогащающих жизненный опыт обучающихся. Организация должна</w:t>
            </w:r>
            <w:r>
              <w:t xml:space="preserve"> располагать необходимыми материалами и оборудованием, позволяющим обучающимся осваивать навыки самообслуживания, доступной бытовой деятельности. Содержательная область предполагает использование широкого спектра демонстративного учебного материала (фото, </w:t>
            </w:r>
            <w:r>
              <w:t>видео, рисунков), тематически связанного с жизнью общества.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Специальный учебный и дидактический материал необходим для образования обучающихся в области "Искусство". Освоение практики изобразительной деятельности, художественного ремесла и художественного </w:t>
            </w:r>
            <w:r>
              <w:t>творчества требует некоторых специфических инструментов (ножниц, кисточек и других), позволяющих ребенку овладевать отдельными операциями в процессе совместных действий с взрослым.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На занятиях музыкой и театром важно обеспечить </w:t>
            </w:r>
            <w:r>
              <w:lastRenderedPageBreak/>
              <w:t>обучающимся использование до</w:t>
            </w:r>
            <w:r>
              <w:t>ступных музыкальных инструментов (маракас, бубен, барабан и другие), театральным реквизитом.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Предметная область "Физическая культура" должна обеспечивать обучающимся возможность физического самосовершенствования, даже если их физический статус значительно </w:t>
            </w:r>
            <w:r>
              <w:t>ниже общепринятой нормы.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развития, включая различные тренажеры, инвентарь для подвижных игр и т.п.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С учетом того</w:t>
            </w:r>
            <w:r>
              <w:t>, что подготовка обучающихся к трудовой деятельности в рамках предметной области "Технология" начинается с формирования у них элементарных действий с материалами и предметами, для обучения необходимы разнообразные по свойствам и внешним признакам материалы</w:t>
            </w:r>
            <w:r>
              <w:t>, игрушки, заготовки, различные инструменты, соответствующие профилю труда, включая оборудование и прочие предметы. По мере накопления опыта предметно-практической деятельности диапазон формируемых действий постепенно расширяется, увеличивается время их вы</w:t>
            </w:r>
            <w:r>
              <w:t>полнения и меняются их качественные характеристики. Постепенно формируемые действия переходят в разряд трудовых операций.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Материально-техническое обеспечение коррекционных курсов включает технические средства, в том числе электронные, специальное программн</w:t>
            </w:r>
            <w:r>
              <w:t xml:space="preserve">ое обеспечение, предназначенное для коррекции и развития движения, коммуникации, </w:t>
            </w:r>
            <w:r>
              <w:lastRenderedPageBreak/>
              <w:t>познавательной деятельности, сенсомоторных действий. Для обеспечения занятий по сенсорному развитию необходимы наборы средств, воздействующих на различные анализаторы и вызыва</w:t>
            </w:r>
            <w:r>
              <w:t>ющих положительные реакции обучающихся на окружающую действительность. Для формирования предметно-практических действий необходимы разнообразные по свойствам и внешним признакам материалы, игрушки и прочие предметы. Двигательное развитие происходит с испол</w:t>
            </w:r>
            <w:r>
              <w:t>ьзованием разнообразного спортивного, а также ортопедического и лечебно-физкультурного оборудования и инвентаря.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jc w:val="center"/>
              <w:outlineLvl w:val="3"/>
            </w:pPr>
            <w:r>
              <w:lastRenderedPageBreak/>
              <w:t>Требования к результатам освоения АООП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jc w:val="center"/>
            </w:pPr>
            <w:r>
              <w:t>Вариант 2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outlineLvl w:val="4"/>
            </w:pPr>
            <w:r>
              <w:t>4.1. Стандарт устанавливает требования к результатам освоения АООП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Результаты освоения АООП оцениваются как итоговые достижения на момент завершения образования.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Стандарт устанавливает требования к предметным и личностным результатам обучающихся с умственной отсталостью (интеллектуальными нарушениями), освоивших АООП.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Опи</w:t>
            </w:r>
            <w:r>
              <w:t>сание результатов овладения обучающимися с умственной отсталостью (интеллектуальными нарушениями) АООП имеет интегративный характер и включает в себя: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требования к оценке овладения социальными компетенциями (личностные результаты);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требования к оценке степ</w:t>
            </w:r>
            <w:r>
              <w:t>ени самостоятельности использования предметных знаний и умений для решения практико-ориентированных задач (предметные результаты).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Основным ожидаемым результатом освоения обучающимся АООП по варианту 2 является развитие жизненной компетенции, позволяющей д</w:t>
            </w:r>
            <w:r>
              <w:t>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</w:t>
            </w:r>
            <w:r>
              <w:t xml:space="preserve"> социальных контактов.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Стандарт устанавливает требования к результатам освоения АООП, которые рассматриваются как возможные (примерные) и соразмерные с индивидуальными возможностями и специфическими образовательными потребностями обучающихся. </w:t>
            </w:r>
            <w:r>
              <w:lastRenderedPageBreak/>
              <w:t>Требования ус</w:t>
            </w:r>
            <w:r>
              <w:t>танавливаются к результатам: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личностным, включающим сформированность мотивации к обучению и познанию, социальные компетенции, личностные качества;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предметным, включающим освоенный обучающимися в ходе изучения учебного предмета опыт специфической для данной</w:t>
            </w:r>
            <w:r>
              <w:t xml:space="preserve"> предметной области деятельности по получению нового знания и его применению.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outlineLvl w:val="4"/>
            </w:pPr>
            <w:r>
              <w:lastRenderedPageBreak/>
              <w:t>4.2. Личностные результаты освоения АООП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Личностные результаты включают овладение обучающимися жизненными и социальными компетенциями, необходимыми для решения практико-ориенти</w:t>
            </w:r>
            <w:r>
              <w:t>рованных задач и обеспечивающими становление социальных отношений обучающихся в различных средах.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Личностные результаты освоения АООП должны отражать: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осознание себя как гражданина России; формирование чувства гордости за свою Родину;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формирование уважительного отношения к иному мнению, истории и культуре других народов;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развитие адекватных представлений о собственных возможностях, о насущно необходимом жизнеобеспечении;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4) овладение начальными навыками адаптации в динамично измен</w:t>
            </w:r>
            <w:r>
              <w:t>яющемся и развивающемся мире;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5) овладение социально-бытовыми умениями, используемыми в повседневной жизни;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6) владение навыками коммуникации и принятыми нормами социального взаимодействия;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7) способность к осмыслению социального окружения, своего места в </w:t>
            </w:r>
            <w:r>
              <w:t>нем, принятие соответствующих возрасту ценностей и социальных ролей;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8) принятие и освоение социальной роли обучающегося, формирование и развитие социально значимых мотивов учебной деятельности;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9) развитие навыков сотрудничества с взрослыми и сверстниками</w:t>
            </w:r>
            <w:r>
              <w:t xml:space="preserve"> в разных социальных ситуациях;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10) формирование эстетических потребностей, ценностей и чувств;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12) формирование ус</w:t>
            </w:r>
            <w:r>
              <w:t>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13) формирование готовности к самостоятельной жизни.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 xml:space="preserve">Ожидаемые личностные результаты освоения </w:t>
            </w:r>
            <w:r>
              <w:t>АООП заносятся в СИПР и с учетом индивидуальных возможностей и специфических образовательных потребностей обучающихся. Личностные результаты освоения АООП могут включать: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основы персональной идентичности, осознание своей принадлежности к определенному п</w:t>
            </w:r>
            <w:r>
              <w:t>олу, осознание себя как "Я";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социально-эмоциональное участие в процессе общения и совместной деятельности;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4) фо</w:t>
            </w:r>
            <w:r>
              <w:t>рмирование уважительного отношения к окружающим;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5) овладение начальными навыками адаптации в динамично изменяющемся и развивающемся мире;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6) освоение доступных социальных ролей (обучающегося, сына (дочери), пассажира, покупателя </w:t>
            </w:r>
            <w:r>
              <w:lastRenderedPageBreak/>
              <w:t xml:space="preserve">и т.д.), развитие мотивов </w:t>
            </w:r>
            <w:r>
              <w:t>учебной деятельности и формирование личностного смысла учения;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8) формирование эстетических потребностей, ценносте</w:t>
            </w:r>
            <w:r>
              <w:t>й и чувств;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10) развитие навыков сотрудничества с взрослыми и сверстниками в разных социальных ситуациях, умения не </w:t>
            </w:r>
            <w:r>
              <w:t>создавать конфликтов и находить выходы из спорных ситуаций;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      </w:r>
          </w:p>
        </w:tc>
      </w:tr>
      <w:tr w:rsidR="00000000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outlineLvl w:val="4"/>
            </w:pPr>
            <w:r>
              <w:lastRenderedPageBreak/>
              <w:t>4.3. Предметны</w:t>
            </w:r>
            <w:r>
              <w:t>е результаты освоения АООП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Предметные результаты связаны с овладением обучающимися содержанием каждой предметной области и характеризуют их достижения в усвоении </w:t>
            </w:r>
            <w:r>
              <w:lastRenderedPageBreak/>
              <w:t>знаний и умений, возможности их применения в практической деятельности и жизни.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Предметные ре</w:t>
            </w:r>
            <w:r>
              <w:t>зультаты освоения АООП с учетом специфики содержания образовательных областей, включающих в себя конкретные учебные предметы, должны отражать: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Язык и речевая практика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Русский язык: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формирование интереса к изучению родного (русского) языка;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коммуникат</w:t>
            </w:r>
            <w:r>
              <w:t>ивно-речевые умения, необходимые для обеспечения коммуникации в различных ситуациях общения;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овладение основами грамотного письма;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4) использование знаний в области русского языка и сформированных грамматико-орфографических умений для решения практическ</w:t>
            </w:r>
            <w:r>
              <w:t>их задач.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Чтение (Литературное чтение):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участие в обсуждении прочитанных произведений; умение высказывать отношение к поступка</w:t>
            </w:r>
            <w:r>
              <w:t>м героев, оценивать поступки героев и мотивы поступков с учетом принятых в обществе норм и правил;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представления о мире, человеке, обществе и социальных нормах, принятых в нем;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4) выбор с помощью взрослого интересующей литературы.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Речевая практика: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1) о</w:t>
            </w:r>
            <w:r>
              <w:t>смысление значимости речи для решения коммуникативных и познавательных задач;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расширение представлений об окружающей действительности и развитие на этой основе лексической, грамматико-синтаксической сторон речи и связной речи;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использование диалогической формы речи в различных ситуациях общения;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4) уместное использование этикетных речевых выражений; знание основных правил культуры речевого общения.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Возможные предметные результаты освоения АООП заносятся в СИПР с учетом индиви</w:t>
            </w:r>
            <w:r>
              <w:t xml:space="preserve">дуальных возможностей и специфических образовательных </w:t>
            </w:r>
            <w:r>
              <w:lastRenderedPageBreak/>
              <w:t>потребностей обучающихся, а также специфики содержания предметных областей и конкретных учебных предметов.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Возможные предметные результаты должны отражать: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Язык и речевая практика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Речь и альтернативная </w:t>
            </w:r>
            <w:r>
              <w:t>коммуникация: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развитие речи как средства общения в контексте познания окружающего мира и личного опыта ребенка: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понимание слов, обозначающих объекты и явления природы, объекты рукотворного мира и деятельность человека;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самостоятельного использова</w:t>
            </w:r>
            <w:r>
              <w:t>ния усвоенного лексико-грамматического материала в учебных и коммуникативных целях.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2) овладение доступными средствами коммуникации и общения - вербальными и невербальными </w:t>
            </w:r>
            <w:hyperlink w:anchor="Par960" w:tooltip="&lt;25&gt; Навыки пользования средствами альтернативной коммуникации формируются в рамках коррекционного курса &quot;Альтернативная коммуникация&quot;." w:history="1">
              <w:r>
                <w:rPr>
                  <w:color w:val="0000FF"/>
                </w:rPr>
                <w:t>&lt;25&gt;</w:t>
              </w:r>
            </w:hyperlink>
            <w:r>
              <w:t>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качество сформированности устной речи в соответствии с возрастными показаниями;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понимание обращенной речи, понимание смысла рисунков, фотографий, пиктограмм, других гра</w:t>
            </w:r>
            <w:r>
              <w:t>фических знаков;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пользоваться средствами альтернативной коммуникации: жестами, взглядами, коммуникативными таблицами, тетрадями, воспроизводящими (синтезирующими) речь устройствами (коммуникаторами, персональными компьютерами и другими).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умение п</w:t>
            </w:r>
            <w:r>
              <w:t xml:space="preserve">ользоваться доступными средствами коммуникации в практике экспрессивной и импрессивной речи для решения соответствующих </w:t>
            </w:r>
            <w:r>
              <w:lastRenderedPageBreak/>
              <w:t>возрасту житейских задач: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мотивы коммуникации: познавательные интересы, общение и взаимодействие в разнообразных видах детской деятельно</w:t>
            </w:r>
            <w:r>
              <w:t>сти;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вступать в контакт, поддерживать и завершать его, используя невербальные и вербальные средства, соблюдение общепринятых правил коммуникации;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использовать средства альтернативной коммуникации в процессе общения: использование предметов, ж</w:t>
            </w:r>
            <w:r>
              <w:t>естов, взгляда, шумовых, голосовых, речеподражательных реакций для выражения индивидуальных потребностей; 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</w:t>
            </w:r>
            <w:r>
              <w:t>ажение или передачи карточки с изображением, либо другим доступным способом; общение с помощью электронных средств коммуникации (коммуникатора, компьютерного устройства).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4) глобальное чтение в доступных ребенку пределах, понимание смысла узнаваемого слова</w:t>
            </w:r>
            <w:r>
              <w:t>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узнавание и различение напечатанных слов, обозначающих имена людей, названия хорошо известных предметов и действий;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использование карточек с напечатанными словами как средства коммуникации.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5) развитие предпосылок к осмысленному чтению и письму: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узнавани</w:t>
            </w:r>
            <w:r>
              <w:t>е и различение образов графем (букв);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графические действия с использованием элементов </w:t>
            </w:r>
            <w:r>
              <w:lastRenderedPageBreak/>
              <w:t>графем: обводка, штриховка, печатание букв, слов.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6) чтение и письмо: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начальные навыки чтения и письма.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Математика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Математика и информатика: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элементарные математические представления о количестве, форме, величине предметов; пространственные и временные представления;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начальные математические знания о числах, мерах, величинах и геометрических фигурах для описания и объяснения окружающих пр</w:t>
            </w:r>
            <w:r>
              <w:t>едметов, процессов, явлений, а также оценки их количественных и пространственных отношений;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навыки измерения, пересчета, измерения, прикидки и оценки наглядного представления числовых данных и процессов, записи и выполнения несложных алгоритмов;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4) спос</w:t>
            </w:r>
            <w:r>
              <w:t>обность применения математических знаний для решения учебно-познавательных, учебно-практических, жизненных и профессиональных задач;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5) оперирование математическим содержанием на уровне словесно-логического мышления с использованием математической речи;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6)</w:t>
            </w:r>
            <w:r>
              <w:t xml:space="preserve"> элементарные умения пользования компьютером.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Математика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Математические представления: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элементарные математические представления о форме, величине; количественные (дочисловые), пространственные, временные представления:</w:t>
            </w:r>
          </w:p>
          <w:p w:rsidR="00000000" w:rsidRDefault="00875A3D">
            <w:pPr>
              <w:pStyle w:val="ConsPlusNormal"/>
              <w:ind w:firstLine="283"/>
            </w:pPr>
            <w:r>
              <w:t>умение различать и сравнивать пре</w:t>
            </w:r>
            <w:r>
              <w:t>дметы по форме, величине, удаленности;</w:t>
            </w:r>
          </w:p>
          <w:p w:rsidR="00000000" w:rsidRDefault="00875A3D">
            <w:pPr>
              <w:pStyle w:val="ConsPlusNormal"/>
              <w:ind w:firstLine="283"/>
            </w:pPr>
            <w:r>
              <w:t>умение ориентироваться в схеме тела, в пространстве, на плоскости;</w:t>
            </w:r>
          </w:p>
          <w:p w:rsidR="00000000" w:rsidRDefault="00875A3D">
            <w:pPr>
              <w:pStyle w:val="ConsPlusNormal"/>
              <w:ind w:firstLine="283"/>
            </w:pPr>
            <w:r>
              <w:t>умение различать, сравнивать и преобразовывать множества (один - много).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2) представления о количестве, числе, знакомство с цифрами, составом числа в </w:t>
            </w:r>
            <w:r>
              <w:t>доступных ребенку пределах, счет, решение простых арифметических задач с опорой на наглядность: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соотносить число с соответствующим количеством предметов, обозначать его цифрой;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пересчитывать предметы в доступных пределах;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умение представлять </w:t>
            </w:r>
            <w:r>
              <w:t>множество двумя другими множествами в пределах пяти;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обозначать арифметические действия знаками;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решать задачи на увеличение и уменьшение на несколько единиц.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овладение способностью пользоваться математическими знаниями при решении соответ</w:t>
            </w:r>
            <w:r>
              <w:t>ствующих возрасту житейских задач: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умение обращаться с деньгами, рассчитываться ими, пользоваться карманными деньгами;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определять длину, вес, объем, температуру, время, пользуясь мерками и измерительными приборами;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устанавливать взаимно-однозначные соответствия;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распознавать цифры, обозначающие номер дома, квартиры, автобуса, телефона и другое;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различать части суток, соотносить действие с временными промежутками, составлять и прослеживать последо</w:t>
            </w:r>
            <w:r>
              <w:t>вательность событий, определять время по часам, соотносить время с началом и концом деятельности.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</w:pPr>
            <w:r>
              <w:lastRenderedPageBreak/>
              <w:t>Не предусматривается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t>Окружающий мир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Окружающий природный мир: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представления о явлениях и объектах неживой природы, смене времен года и соответствующих сез</w:t>
            </w:r>
            <w:r>
              <w:t>онных изменениях в природе, умений адаптироваться к конкретным природным и климатическим условиям: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интерес к объектам и явлениям неживой природы;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расширение представлений об объектах неживой природы (вода, воздух, земля, огонь, водоемы, формы земной поверх</w:t>
            </w:r>
            <w:r>
              <w:t>ности и других);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представления о временах года, характерных признаках времен года, погодных изменениях, их влиянии на жизнь человека;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учитывать изменения в окружающей среде для выполнения правил жизнедеятельности, охраны здоровья.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2) представления о</w:t>
            </w:r>
            <w:r>
              <w:t xml:space="preserve"> животном и растительном мире, их значении в жизни человека: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интерес к объектам живой природы;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расширение представлений о животном и растительном мире (растения, животные, их виды, понятия "полезные" - "вредные", "дикие" - "домашние" и другие);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опыт заботл</w:t>
            </w:r>
            <w:r>
              <w:t>ивого и бережного отношения к растениям и животным, ухода за ними;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соблюдать правила безопасного поведения в природе (в лесу, у реки и другое).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элементарные представления о течении времени: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различать части суток, дни недели, месяцы; соотне</w:t>
            </w:r>
            <w:r>
              <w:t>сение месяцев с временем года;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представления о течении времени: смена событий дня, суток, в течение недели, месяца и т.д.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Человек: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представление о себе как "Я", осознание общности и различий "Я" от других: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соотнесение себя со своим именем, своим изображением на фотографии, отражением в зеркале;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представления о собственном теле;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отнесение себя к определенному полу;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определять "мое" и "не мое", осознавать и выражать свои интересы, желания;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сообща</w:t>
            </w:r>
            <w:r>
              <w:t>ть общие сведения о себе: имя, фамилия, возраст, пол, место жительства, интересы;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представления о возрастных изменениях человека, адекватное отношение к своим возрастным изменениям.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умение решать каждодневные жизненные задачи, связанные с удовлетворение</w:t>
            </w:r>
            <w:r>
              <w:t xml:space="preserve">м первоочередных </w:t>
            </w:r>
            <w:r>
              <w:lastRenderedPageBreak/>
              <w:t>потребностей: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обслуживать себя: принимать пищу и пить, ходить в туалет, выполнять гигиенические процедуры, одеваться и раздеваться и другое;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сообщать о своих потребностях и желаниях.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умение поддерживать образ жизни, соотве</w:t>
            </w:r>
            <w:r>
              <w:t>тствующий возрасту, потребностям и ограничениям здоровья; поддерживать режим дня с необходимыми оздоровительными процедурами: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определять свое самочувствие (как хорошее или плохое), показывать или сообщать о болезненных ощущениях взрослому;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со</w:t>
            </w:r>
            <w:r>
              <w:t>блюдать гигиенические правила в соответствии с режимом дня (чистка зубов утром и вечером, мытье рук перед едой и после посещения туалета);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следить за своим внешним видом.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4) представления о своей семье, взаимоотношениях в семье: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представления о член</w:t>
            </w:r>
            <w:r>
              <w:t>ах семьи, родственных отношениях в семье и своей социальной роли, обязанностях членов семьи, бытовой и досуговой деятельности семьи.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Домоводство: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умение принимать посильное участие в повседневных делах дома: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выполнять доступные бытовые виды работ</w:t>
            </w:r>
            <w:r>
              <w:t>: приготовление пищи, уборка, стирка, глажение, чистка одежды, обуви, сервировка стола и другое;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соблюдать технологические процессы в хозяйственно-бытовой деятельности: стирка, уборка, работа на кухне и другое;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 xml:space="preserve">соблюдение гигиенических и санитарных </w:t>
            </w:r>
            <w:r>
              <w:t>правил хранения домашних вещей, продуктов, химических средств бытового назначения;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использовать в домашнем хозяйстве бытовую технику, химические средства, инструменты, соблюдая правила безопасности.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Окружающий социальный мир: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представления о мире</w:t>
            </w:r>
            <w:r>
              <w:t>, созданном руками человека: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интерес к объектам, созданным человеком;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представления о доме, школе, расположенных в них и рядом объектах (мебель, оборудование, одежда, посуда, игровая площадка и другое), транспорте и т.д.;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соблюдать элементарные прав</w:t>
            </w:r>
            <w:r>
              <w:t>ила безопасности поведения в доме, на улице, в транспорте, в общественных местах.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представления об окружающих людях: овладение первоначальными представлениями о социальной жизни, профессиональных и социальных ролях людей: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представления о деятельности и профессиях людей, окружающих ребенка (учитель, повар, врач, водитель и т.д.);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представления о социальных ролях людей (пассажир, пешеход, покупатель и т.д.), правилах поведения согласно социальным ролям в различных ситуациях;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опыт конструктивного взаимодействия с взрослыми и сверстниками;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умение соблюдать правила поведения на уроках и во внеурочной деятельности, взаимодействовать с взрослыми и сверстниками, выбирая адекватную дистанцию и формы контакта, соответствующие </w:t>
            </w:r>
            <w:r>
              <w:lastRenderedPageBreak/>
              <w:t>возрасту</w:t>
            </w:r>
            <w:r>
              <w:t xml:space="preserve"> и полу ребенка.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развитие межличностных и групповых отношений: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представление о дружбе, товарищах, сверстниках: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находить друзей на основе личных симпатий: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строить отношения на основе поддержки и взаимопомощи, умение сопереживать, сочувствов</w:t>
            </w:r>
            <w:r>
              <w:t>ать, проявлять внимание;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взаимодействовать в группе в процессе учебной, игровой, других видах доступной деятельности;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организовывать свободное время с учетом своих и совместных интересов.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4) накопление положительного опыта сотрудничества и уч</w:t>
            </w:r>
            <w:r>
              <w:t>астия в общественной жизни: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представление о праздниках, праздничных мероприятиях, их содержании, участие в них;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использование простейших эстетических ориентиров (эталонов) о внешнем виде, на праздниках, в хозяйственно-бытовой деятельности;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соблюдать</w:t>
            </w:r>
            <w:r>
              <w:t xml:space="preserve"> традиции семейных, школьных, государственных праздников.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5) представления об обязанностях и правах ребенка: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представления о праве на жизнь, на образование, на труд, на неприкосновенность личности и достоинства и другое;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представления об обязанностях обуча</w:t>
            </w:r>
            <w:r>
              <w:t>ющегося, сына (дочери), внука (внучки), гражданина и другое.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6) представление о стране проживания - России: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представление о стране, народе, столице, больших и малых городах, месте проживания;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представление о государственной символике (флаг, герб, гимн);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</w:t>
            </w:r>
            <w:r>
              <w:t>едставление о значимых исторических событиях и выдающихся людях России.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Естествознание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Мир природы и человека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знания о предметах и явлениях окружающего мира и умения наблюдать, сравнивать и давать элементарную оценку предметам и явления</w:t>
            </w:r>
            <w:r>
              <w:t>м живой и неживой природы;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знания простейших взаимосвязей и взаимозависимостей между миром живой и неживой природы и умение их устанавливать;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владение доступными способами изучения природных явлений, процессов и некоторых социальных объектов.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Природо</w:t>
            </w:r>
            <w:r>
              <w:t>ведение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знания о природе, взаимосвязи между деятельностью человека и происходящими изменениями в окружающей природной среде;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использование усвоенных знаний и умений в повседневной жизни для решения практико-ориентированных задач;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развитие активнос</w:t>
            </w:r>
            <w:r>
              <w:t>ти, любознательности и разумной предприимчивости во взаимодействии с миром природы.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География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3) умения и навыки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элементарная ка</w:t>
            </w:r>
            <w:r>
              <w:t>ртографическая грамотность, умение использовать географическую карту для получения географической информации в целях решения жизненных задач.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Биология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начальные представления о единстве растительного и животного миров, мира человека;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практические уме</w:t>
            </w:r>
            <w:r>
              <w:t>ния по выращиванию некоторых растений и уходу за ними (комнатными и на пришкольном участке); животными, которых можно содержать дома и в школьном уголке природы;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знания о строении тела человека; формирование элементарных навыков, способствующих укреплен</w:t>
            </w:r>
            <w:r>
              <w:t>ию здоровья человека.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</w:pPr>
            <w:r>
              <w:lastRenderedPageBreak/>
              <w:t>Не предусматривается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Человек и общество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Основы социальной жизни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навыки самообслуживания и ведения домашнего хозяйства, необходимые в повседневной жизни;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знание названий, назначения и особенностей функционирования организаций, у</w:t>
            </w:r>
            <w:r>
              <w:t>чреждений и предприятий социальной направленности;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3) умения обращаться в различные организации и учреждения социальной направленности для </w:t>
            </w:r>
            <w:r>
              <w:lastRenderedPageBreak/>
              <w:t>решения практических жизненно важных задач;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Мир истории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знание и понимание некоторых исторических терминов;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элементарные представления об истории развития предметного мира (мира вещей);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элементарные представления об истории развития человеческого общества.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История Отечества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первоначальные представления об историческом прошлом и настоящем России;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умен</w:t>
            </w:r>
            <w:r>
              <w:t>ие получать и историческую информацию из разных источников и использовать ее для решения различных задач.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Обществоведение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понимание значения обществоведческих и правовых знаний в жизни человека и общества;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формирование обществоведческих представлений</w:t>
            </w:r>
            <w:r>
              <w:t xml:space="preserve"> и понятий, отражающих особенности изучаемого материала;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умение изучать и систематизировать информацию из различных источников;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4) расширение опыта оценочной деятельности на основе осмысления заданий, учебных и жизненных ситуаций, документальных материа</w:t>
            </w:r>
            <w:r>
              <w:t>лов.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Этика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первоначальные этические представления;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определение собственного отношения к некоторым поступкам людей; их элементарная оценка.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</w:pPr>
            <w:r>
              <w:lastRenderedPageBreak/>
              <w:t>Не предусматривается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Искусство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Музыка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владение элементами музыкальной культуры, интерес к музыкальному иску</w:t>
            </w:r>
            <w:r>
              <w:t>сству и музыкальной деятельности, элементарные эстетические суждения;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элементарный опыт музыкальной деятельности.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4.5.2. Рисование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элементарные эстетические представления и оценочные суждения о произведениях искусства;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овладение практическими изобразительными умениями и навыками, используемыми в разных видах рисования;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практические умения самовыражения средствами рисования.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Искусство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Музыка и движение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развитие слуховых и двигательных восприятий, танцевальных, пе</w:t>
            </w:r>
            <w:r>
              <w:t>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интерес к различным видам му</w:t>
            </w:r>
            <w:r>
              <w:t>зыкальной деятельности (слушание, пение, движение под музыку, игра на музыкальных инструментах);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слушать музыку и выполнять простейшие танцевальные движения;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освоение приемов игры на музыкальных инструментах, сопровождение мелодии игрой на музыкальн</w:t>
            </w:r>
            <w:r>
              <w:t>ых инструментах;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узнавать знакомые песни, подпевать их, петь в хоре.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готовность к участию в совместных музыкальных мероприятиях: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проявлять адекватные эмоциональные реакции от совместной и самостоятельной музыкальной деятельности;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стремлени</w:t>
            </w:r>
            <w:r>
              <w:t>е к совместной и самостоятельной музыкальной деятельности;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использовать полученные навыки для участия в представлениях, концертах, спектаклях.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Изобразительная деятельность (рисование, лепка, аппликация)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1) освоение доступных средств изобразительной </w:t>
            </w:r>
            <w:r>
              <w:t>деятельности и их использование в повседневной жизни: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интерес к доступным видам изобразительной деятельности;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использовать инструменты и материалы в процессе доступной изобразительной деятельности (лепка, рисование, аппликация);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умение использовать </w:t>
            </w:r>
            <w:r>
              <w:t>различные изобразительные технологии в процессе рисования, лепки, аппликации.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способность к совместной и самостоятельной изобразительной деятельности: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положительные эмоциональные реакции (удовольствие, радость) в процессе изобразительной деятельности;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с</w:t>
            </w:r>
            <w:r>
              <w:t>тремление к собственной творческой деятельности и умение демонстрировать результаты работы;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выражать свое отношение к результатам собственной и чужой творческой деятельности.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готовность к участию в совместных мероприятиях: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готовность к взаимодейс</w:t>
            </w:r>
            <w:r>
              <w:t>твию в творческой деятельности совместно со сверстниками, взрослыми;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использовать полученные навыки для изготовления творческих работ, для участия в выставках, конкурсах рисунков, поделок.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Физическая культура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Физическая культура (Адаптивная физическая культура)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овладение умениями организовывать здоровьесберегающую жизнедеятельность (режим дня, утренняя зарядка, оздоровительные мероприятия, подвижные игры);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2) первоначальные представления о значении </w:t>
            </w:r>
            <w:r>
              <w:lastRenderedPageBreak/>
              <w:t>физическо</w:t>
            </w:r>
            <w:r>
              <w:t>й культуры для физического развития, повышения работоспособности;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вовлечение в систематические занятия физической культурой и доступными видами спорта;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4) умения оценивать свое физическое состояние, величину физических нагрузок.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Физическая культура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Адап</w:t>
            </w:r>
            <w:r>
              <w:t>тивная физкультура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восприятие собственного тела, осознание своих физических возможностей и ограничений: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освоение доступных способов контроля над функциями собственного тела: сидеть, стоять, передвигаться (в том числе с использованием технических средств</w:t>
            </w:r>
            <w:r>
              <w:t>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освоение двигательных навыков, координации, последовательности движений;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совершенствование физических качеств: ловкости, силы, быстроты, выносливости;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радоваться успехам: выше прыгнул, быстрее пробежал и другое.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соотнесение самочувствия с наст</w:t>
            </w:r>
            <w:r>
              <w:t>роением, собственной активностью, самостоятельностью и независимостью: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определять свое самочувствие в связи с физической нагрузкой: усталость, болевые ощущения и другое;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повышение уровня самостоятельности в освоении и совершенствовании двигательных </w:t>
            </w:r>
            <w:r>
              <w:t>умений.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освоение доступных видов физкультурно-спортивной деятельности: езды на велосипеде, ходьбы на лыжах, спортивных игр, туризма, плавания: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интерес к определенным видам физкультурно-спортивной деятельности: езда на велосипеде, ходьба на лыжах, плаван</w:t>
            </w:r>
            <w:r>
              <w:t>ие, спортивные и подвижные игры, туризм, физическая подготовка и другое;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ездить на велосипеде, кататься на санках, ходить на лыжах, плавать, играть в подвижные игры и другое.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Технологии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Ручной труд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умения работать с разными видами материалов (бу</w:t>
            </w:r>
            <w:r>
              <w:t xml:space="preserve">магой, тканями, пластилином, природным материалом и т.д.), выбирать способы </w:t>
            </w:r>
            <w:r>
              <w:lastRenderedPageBreak/>
              <w:t>их обработки в зависимости от их свойств;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владение некоторыми технологическими приемами ручной обработки материалов;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сформированность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4) использование приобретенных знаний и умений для решени</w:t>
            </w:r>
            <w:r>
              <w:t>я практических задач.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Профильный труд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1) владение умениями на уровне квалификационных требований к определенной профессии, применение сформированных умений для решения учебных и практических задач;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знание правил поведения в ситуациях профессиональной де</w:t>
            </w:r>
            <w:r>
              <w:t>ятельности и продуктивность межличностного взаимодействия в процессе реализации задания;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3) знание технологической карты и умение следовать ей при выполнении заданий;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4) знание правил техники безопасности и их применение в учебных и жизненных ситуациях.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</w:pPr>
            <w:r>
              <w:lastRenderedPageBreak/>
              <w:t>Те</w:t>
            </w:r>
            <w:r>
              <w:t>хнологии</w:t>
            </w:r>
          </w:p>
          <w:p w:rsidR="00000000" w:rsidRDefault="00875A3D">
            <w:pPr>
              <w:pStyle w:val="ConsPlusNormal"/>
              <w:ind w:firstLine="283"/>
            </w:pPr>
            <w:r>
              <w:t>Профильный труд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1) овладение трудовыми умениями, необходимыми в разных жизненных сферах; овладение умением адекватно применять доступные технологические </w:t>
            </w:r>
            <w:r>
              <w:lastRenderedPageBreak/>
              <w:t>цепочки и освоенные трудовые навыки для социального и трудового взаимодействия: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интерес к овла</w:t>
            </w:r>
            <w:r>
              <w:t>дению доступными профильными, прикладными, вспомогательными видами трудовой деятельности (керамикой, батиком, печатью, ткачеством, растениеводством, деревообработкой и другими);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выполнять отдельные и комплексные элементы трудовых операций, несложные</w:t>
            </w:r>
            <w:r>
              <w:t xml:space="preserve"> виды работ, применяемые в сферах производства и обслуживания;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использовать в трудовой деятельности различные инструменты, материалы; соблюдать необходимые правила техники безопасности;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соблюдать технологические процессы, например: выращивани</w:t>
            </w:r>
            <w:r>
              <w:t>е и уход за растениями, при изготовлении изделий из бумаги, дерева, ткани, глины и другие, с учетом особенностей региона;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умение выполнять работу качественно, в установленный промежуток времени, оценивать результаты своего труда.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2) обогащение положительно</w:t>
            </w:r>
            <w:r>
              <w:t>го опыта и установка на активное использование освоенных технологий и навыков для индивидуального жизнеобеспечения, социального развития и помощи близким: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потребность активно участвовать в совместной с другими деятельности, направленной на свое жизнеобеспе</w:t>
            </w:r>
            <w:r>
              <w:t>чение, социальное развитие и помощь близким.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Итоговая аттестация осуществляется организацией по завершению реализации АООП в форме двух испытаний: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первое - предполагает комплексную оценку предметных результатов усвоения обучающимися русского языка, чтения</w:t>
            </w:r>
            <w:r>
              <w:t xml:space="preserve"> (литературного чтения), математики и основ социальной жизни;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второе - направлено на оценку знаний и умений по выбранному профилю труда.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Итоговая оценка качества освоения обучающимися АООП осуществляется организацией.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Предметом итоговой оценки освоения </w:t>
            </w:r>
            <w:r>
              <w:lastRenderedPageBreak/>
              <w:t>обучающимися АООП должно быть достижение результатов освоения СИПР последнего года обучения и развитие жизненной компетенции обучающихся.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Система оценки результатов включает целостную характеристику освоения обучающимся С</w:t>
            </w:r>
            <w:r>
              <w:t>ИПР, отражающую взаимодействие следующих компонентов: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что обучающийся знает и умеет на конец учебного периода,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что из полученных знаний и умений он применяет на практике,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насколько активно, адекватно и самостоятельно он их применяет.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При оценке результатив</w:t>
            </w:r>
            <w:r>
              <w:t>ности обучения важно учитывать, что у обучающихся могут быть вполне закономерные затруднения в освоении отдельных предметов и даже предметных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При оценке </w:t>
            </w:r>
            <w:r>
              <w:t>результативности обучения должны учитываться следующие факторы и проявления: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- особенности психического, неврологического и соматического состояния каждого обучающегося;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- выявление результативности обучения происходит вариативно с учетом психофизического </w:t>
            </w:r>
            <w:r>
              <w:t>развития обучающегося в процессе выполнения перцептивных, речевых, предметных действий, графических работ;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</w:t>
            </w:r>
            <w:r>
              <w:t>еские и жестовые инструкции; задания по подражанию, совместно распределенным действиям;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lastRenderedPageBreak/>
              <w:t>- при оценке результативности достижений необходимо учитывать степень самостоятельности ребенка. Формы и способы обозначения выявленных результатов обучения разных груп</w:t>
            </w:r>
            <w:r>
              <w:t xml:space="preserve">п детей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</w:t>
            </w:r>
            <w:r>
              <w:t>образцу", "выполняет действие с частичной физической помощью", "выполняет действие со значительной физической помощью", "действие не выполняет"; "узнает объект", "не всегда узнает объект", "не узнает объект";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- выявление представлений, умений и навыков обу</w:t>
            </w:r>
            <w:r>
              <w:t>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- в случае затруднений в оценке сформированности действий, представлений в связи с отсутствием ви</w:t>
            </w:r>
            <w:r>
              <w:t>димых изменений, обусловленных тяжестью имеющихся у ребенка нарушений, следует оценивать его социально-эмоциональное состояние, другие возможные личностные результаты;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- итоговая аттестация осуществляется в течение двух последних недель учебного года путем</w:t>
            </w:r>
            <w:r>
              <w:t xml:space="preserve"> наблюдения за выполнением обучающимися специально подобранных заданий в естественных и искусственно созданных ситуациях, позволяющих выявить и оценить результаты обучения.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 xml:space="preserve">Итоги освоения отраженного в СИПР содержания и </w:t>
            </w:r>
            <w:r>
              <w:lastRenderedPageBreak/>
              <w:t>анализ результатов обучения позволяю</w:t>
            </w:r>
            <w:r>
              <w:t>т составить развернутую характеристику учебной деятельности ребенка, оценить динамику развития его жизненных компетенций.</w:t>
            </w:r>
          </w:p>
          <w:p w:rsidR="00000000" w:rsidRDefault="00875A3D">
            <w:pPr>
              <w:pStyle w:val="ConsPlusNormal"/>
              <w:ind w:firstLine="283"/>
              <w:jc w:val="both"/>
            </w:pPr>
            <w:r>
              <w:t>Для оценки результатов освоения СИПР и развития жизненных компетенций ребенка рекомендуется применять метод экспертной группы (на межд</w:t>
            </w:r>
            <w:r>
              <w:t>исциплинарной основе). Она объединяет представителей всех заинтересованных участников образовательного процесса, тесно контактирующих с ребенком, включая членов его семьи. Задачей экспертной группы является выработка согласованной оценки достижений ребенка</w:t>
            </w:r>
            <w:r>
              <w:t xml:space="preserve"> в сфере жизненных компетенций. Основой служит анализ результатов обучения ребенка, динамика развития его личности. Результаты анализа должны быть представлены в удобной и понятной всем членам группы форме оценки, характеризующей наличный уровень жизненной</w:t>
            </w:r>
            <w:r>
              <w:t xml:space="preserve"> компетенции.</w:t>
            </w:r>
          </w:p>
        </w:tc>
      </w:tr>
    </w:tbl>
    <w:p w:rsidR="00000000" w:rsidRDefault="00875A3D">
      <w:pPr>
        <w:pStyle w:val="ConsPlusNormal"/>
        <w:sectPr w:rsidR="00000000">
          <w:headerReference w:type="default" r:id="rId41"/>
          <w:footerReference w:type="default" r:id="rId4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ind w:firstLine="540"/>
        <w:jc w:val="both"/>
      </w:pPr>
      <w:r>
        <w:t>--------------------------------</w:t>
      </w:r>
    </w:p>
    <w:p w:rsidR="00000000" w:rsidRDefault="00875A3D">
      <w:pPr>
        <w:pStyle w:val="ConsPlusNormal"/>
        <w:spacing w:before="240"/>
        <w:ind w:firstLine="540"/>
        <w:jc w:val="both"/>
      </w:pPr>
      <w:bookmarkStart w:id="4" w:name="Par958"/>
      <w:bookmarkEnd w:id="4"/>
      <w:r>
        <w:t xml:space="preserve">&lt;23&gt; </w:t>
      </w:r>
      <w:hyperlink r:id="rId43" w:history="1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000000" w:rsidRDefault="00875A3D">
      <w:pPr>
        <w:pStyle w:val="ConsPlusNormal"/>
        <w:spacing w:before="240"/>
        <w:ind w:firstLine="540"/>
        <w:jc w:val="both"/>
      </w:pPr>
      <w:bookmarkStart w:id="5" w:name="Par959"/>
      <w:bookmarkEnd w:id="5"/>
      <w:r>
        <w:t xml:space="preserve">&lt;24&gt; </w:t>
      </w:r>
      <w:hyperlink r:id="rId44" w:history="1">
        <w:r>
          <w:rPr>
            <w:color w:val="0000FF"/>
          </w:rPr>
          <w:t>Пункт 25</w:t>
        </w:r>
      </w:hyperlink>
      <w:r>
        <w:t xml:space="preserve"> раздела IV ФГОС НОО.</w:t>
      </w:r>
    </w:p>
    <w:p w:rsidR="00000000" w:rsidRDefault="00875A3D">
      <w:pPr>
        <w:pStyle w:val="ConsPlusNormal"/>
        <w:spacing w:before="240"/>
        <w:ind w:firstLine="540"/>
        <w:jc w:val="both"/>
      </w:pPr>
      <w:bookmarkStart w:id="6" w:name="Par960"/>
      <w:bookmarkEnd w:id="6"/>
      <w:r>
        <w:t>&lt;25&gt; Навыки пользования средствами альтернативной коммуникации формируются в рамках коррекционного курса "Альтернативная коммуникация".</w:t>
      </w:r>
    </w:p>
    <w:p w:rsidR="00000000" w:rsidRDefault="00875A3D">
      <w:pPr>
        <w:pStyle w:val="ConsPlusNormal"/>
        <w:jc w:val="both"/>
      </w:pPr>
    </w:p>
    <w:p w:rsidR="00000000" w:rsidRDefault="00875A3D">
      <w:pPr>
        <w:pStyle w:val="ConsPlusNormal"/>
        <w:jc w:val="both"/>
      </w:pPr>
    </w:p>
    <w:p w:rsidR="00875A3D" w:rsidRDefault="00875A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75A3D">
      <w:headerReference w:type="default" r:id="rId45"/>
      <w:footerReference w:type="default" r:id="rId4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3D" w:rsidRDefault="00875A3D">
      <w:pPr>
        <w:spacing w:after="0" w:line="240" w:lineRule="auto"/>
      </w:pPr>
      <w:r>
        <w:separator/>
      </w:r>
    </w:p>
  </w:endnote>
  <w:endnote w:type="continuationSeparator" w:id="0">
    <w:p w:rsidR="00875A3D" w:rsidRDefault="0087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5A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5A3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5A3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5A3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F002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0020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F002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0020">
            <w:rPr>
              <w:rFonts w:ascii="Tahoma" w:hAnsi="Tahoma" w:cs="Tahoma"/>
              <w:noProof/>
              <w:sz w:val="20"/>
              <w:szCs w:val="20"/>
            </w:rPr>
            <w:t>74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75A3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5A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5A3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5A3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5A3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F002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0020">
            <w:rPr>
              <w:rFonts w:ascii="Tahoma" w:hAnsi="Tahoma" w:cs="Tahoma"/>
              <w:noProof/>
              <w:sz w:val="20"/>
              <w:szCs w:val="20"/>
            </w:rPr>
            <w:t>73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F002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0020">
            <w:rPr>
              <w:rFonts w:ascii="Tahoma" w:hAnsi="Tahoma" w:cs="Tahoma"/>
              <w:noProof/>
              <w:sz w:val="20"/>
              <w:szCs w:val="20"/>
            </w:rPr>
            <w:t>74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75A3D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5A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5A3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5A3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5A3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F002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0020">
            <w:rPr>
              <w:rFonts w:ascii="Tahoma" w:hAnsi="Tahoma" w:cs="Tahoma"/>
              <w:noProof/>
              <w:sz w:val="20"/>
              <w:szCs w:val="20"/>
            </w:rPr>
            <w:t>74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F002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0020">
            <w:rPr>
              <w:rFonts w:ascii="Tahoma" w:hAnsi="Tahoma" w:cs="Tahoma"/>
              <w:noProof/>
              <w:sz w:val="20"/>
              <w:szCs w:val="20"/>
            </w:rPr>
            <w:t>74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75A3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3D" w:rsidRDefault="00875A3D">
      <w:pPr>
        <w:spacing w:after="0" w:line="240" w:lineRule="auto"/>
      </w:pPr>
      <w:r>
        <w:separator/>
      </w:r>
    </w:p>
  </w:footnote>
  <w:footnote w:type="continuationSeparator" w:id="0">
    <w:p w:rsidR="00875A3D" w:rsidRDefault="0087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5A3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1599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5A3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 w:rsidR="00000000" w:rsidRDefault="00875A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75A3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5A3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1599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5A3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 w:rsidR="00000000" w:rsidRDefault="00875A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75A3D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5A3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1599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5A3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25.04.2023</w:t>
          </w:r>
        </w:p>
      </w:tc>
    </w:tr>
  </w:tbl>
  <w:p w:rsidR="00000000" w:rsidRDefault="00875A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75A3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20"/>
    <w:rsid w:val="005F0020"/>
    <w:rsid w:val="0087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2&amp;base=LAW&amp;n=439252&amp;date=25.04.2023&amp;dst=100148&amp;field=134" TargetMode="External"/><Relationship Id="rId18" Type="http://schemas.openxmlformats.org/officeDocument/2006/relationships/hyperlink" Target="https://login.consultant.ru/link/?req=doc&amp;demo=2&amp;base=LAW&amp;n=9959&amp;date=25.04.2023" TargetMode="External"/><Relationship Id="rId26" Type="http://schemas.openxmlformats.org/officeDocument/2006/relationships/hyperlink" Target="https://login.consultant.ru/link/?req=doc&amp;demo=2&amp;base=LAW&amp;n=440020&amp;date=25.04.2023&amp;dst=101041&amp;field=134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353474&amp;date=25.04.2023&amp;dst=100017&amp;field=134" TargetMode="External"/><Relationship Id="rId34" Type="http://schemas.openxmlformats.org/officeDocument/2006/relationships/hyperlink" Target="https://login.consultant.ru/link/?req=doc&amp;demo=2&amp;base=LAW&amp;n=372537&amp;date=25.04.2023&amp;dst=100186&amp;field=134" TargetMode="External"/><Relationship Id="rId42" Type="http://schemas.openxmlformats.org/officeDocument/2006/relationships/footer" Target="footer2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demo=2&amp;base=LAW&amp;n=287618&amp;date=25.04.2023&amp;dst=100042&amp;field=134" TargetMode="External"/><Relationship Id="rId17" Type="http://schemas.openxmlformats.org/officeDocument/2006/relationships/hyperlink" Target="https://login.consultant.ru/link/?req=doc&amp;demo=2&amp;base=LAW&amp;n=2875&amp;date=25.04.2023" TargetMode="External"/><Relationship Id="rId25" Type="http://schemas.openxmlformats.org/officeDocument/2006/relationships/hyperlink" Target="https://login.consultant.ru/link/?req=doc&amp;demo=2&amp;base=LAW&amp;n=440020&amp;date=25.04.2023&amp;dst=100036&amp;field=134" TargetMode="External"/><Relationship Id="rId33" Type="http://schemas.openxmlformats.org/officeDocument/2006/relationships/hyperlink" Target="https://login.consultant.ru/link/?req=doc&amp;demo=2&amp;base=LAW&amp;n=372537&amp;date=25.04.2023&amp;dst=63&amp;field=134" TargetMode="External"/><Relationship Id="rId38" Type="http://schemas.openxmlformats.org/officeDocument/2006/relationships/hyperlink" Target="https://login.consultant.ru/link/?req=doc&amp;demo=2&amp;base=LAW&amp;n=372537&amp;date=25.04.2023&amp;dst=100314&amp;field=134" TargetMode="External"/><Relationship Id="rId46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2&amp;base=INT&amp;n=37511&amp;date=25.04.2023" TargetMode="External"/><Relationship Id="rId20" Type="http://schemas.openxmlformats.org/officeDocument/2006/relationships/hyperlink" Target="https://login.consultant.ru/link/?req=doc&amp;demo=2&amp;base=LAW&amp;n=440020&amp;date=25.04.2023&amp;dst=100215&amp;field=134" TargetMode="External"/><Relationship Id="rId29" Type="http://schemas.openxmlformats.org/officeDocument/2006/relationships/hyperlink" Target="https://login.consultant.ru/link/?req=doc&amp;demo=2&amp;base=LAW&amp;n=372537&amp;date=25.04.2023&amp;dst=100171&amp;field=134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40020&amp;date=25.04.2023&amp;dst=100209&amp;field=134" TargetMode="External"/><Relationship Id="rId24" Type="http://schemas.openxmlformats.org/officeDocument/2006/relationships/hyperlink" Target="https://login.consultant.ru/link/?req=doc&amp;demo=2&amp;base=LAW&amp;n=440020&amp;date=25.04.2023&amp;dst=100228&amp;field=134" TargetMode="External"/><Relationship Id="rId32" Type="http://schemas.openxmlformats.org/officeDocument/2006/relationships/hyperlink" Target="https://login.consultant.ru/link/?req=doc&amp;demo=2&amp;base=LAW&amp;n=372537&amp;date=25.04.2023&amp;dst=100188&amp;field=134" TargetMode="External"/><Relationship Id="rId37" Type="http://schemas.openxmlformats.org/officeDocument/2006/relationships/hyperlink" Target="https://login.consultant.ru/link/?req=doc&amp;demo=2&amp;base=LAW&amp;n=372537&amp;date=25.04.2023&amp;dst=100302&amp;field=134" TargetMode="External"/><Relationship Id="rId40" Type="http://schemas.openxmlformats.org/officeDocument/2006/relationships/footer" Target="footer1.xm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9959&amp;date=25.04.2023" TargetMode="External"/><Relationship Id="rId23" Type="http://schemas.openxmlformats.org/officeDocument/2006/relationships/hyperlink" Target="https://login.consultant.ru/link/?req=doc&amp;demo=2&amp;base=LAW&amp;n=440020&amp;date=25.04.2023&amp;dst=100226&amp;field=134" TargetMode="External"/><Relationship Id="rId28" Type="http://schemas.openxmlformats.org/officeDocument/2006/relationships/hyperlink" Target="https://login.consultant.ru/link/?req=doc&amp;demo=2&amp;base=LAW&amp;n=440020&amp;date=25.04.2023&amp;dst=100256&amp;field=134" TargetMode="External"/><Relationship Id="rId36" Type="http://schemas.openxmlformats.org/officeDocument/2006/relationships/hyperlink" Target="https://login.consultant.ru/link/?req=doc&amp;demo=2&amp;base=LAW&amp;n=440020&amp;date=25.04.2023&amp;dst=100586&amp;field=134" TargetMode="External"/><Relationship Id="rId10" Type="http://schemas.openxmlformats.org/officeDocument/2006/relationships/hyperlink" Target="https://login.consultant.ru/link/?req=doc&amp;demo=2&amp;base=LAW&amp;n=439252&amp;date=25.04.2023&amp;dst=100148&amp;field=134" TargetMode="External"/><Relationship Id="rId19" Type="http://schemas.openxmlformats.org/officeDocument/2006/relationships/hyperlink" Target="https://login.consultant.ru/link/?req=doc&amp;demo=2&amp;base=LAW&amp;n=440020&amp;date=25.04.2023&amp;dst=100203&amp;field=134" TargetMode="External"/><Relationship Id="rId31" Type="http://schemas.openxmlformats.org/officeDocument/2006/relationships/hyperlink" Target="https://login.consultant.ru/link/?req=doc&amp;demo=2&amp;base=LAW&amp;n=439252&amp;date=25.04.2023&amp;dst=100150&amp;field=134" TargetMode="External"/><Relationship Id="rId44" Type="http://schemas.openxmlformats.org/officeDocument/2006/relationships/hyperlink" Target="https://login.consultant.ru/link/?req=doc&amp;demo=2&amp;base=LAW&amp;n=372537&amp;date=25.04.2023&amp;dst=10031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demo=2&amp;base=LAW&amp;n=2875&amp;date=25.04.2023" TargetMode="External"/><Relationship Id="rId22" Type="http://schemas.openxmlformats.org/officeDocument/2006/relationships/hyperlink" Target="https://login.consultant.ru/link/?req=doc&amp;demo=2&amp;base=LAW&amp;n=439252&amp;date=25.04.2023&amp;dst=100149&amp;field=134" TargetMode="External"/><Relationship Id="rId27" Type="http://schemas.openxmlformats.org/officeDocument/2006/relationships/hyperlink" Target="https://login.consultant.ru/link/?req=doc&amp;demo=2&amp;base=LAW&amp;n=440020&amp;date=25.04.2023&amp;dst=101039&amp;field=134" TargetMode="External"/><Relationship Id="rId30" Type="http://schemas.openxmlformats.org/officeDocument/2006/relationships/hyperlink" Target="https://login.consultant.ru/link/?req=doc&amp;demo=2&amp;base=LAW&amp;n=372537&amp;date=25.04.2023&amp;dst=41&amp;field=134" TargetMode="External"/><Relationship Id="rId35" Type="http://schemas.openxmlformats.org/officeDocument/2006/relationships/hyperlink" Target="https://login.consultant.ru/link/?req=doc&amp;demo=2&amp;base=LAW&amp;n=440020&amp;date=25.04.2023&amp;dst=100205&amp;field=134" TargetMode="External"/><Relationship Id="rId43" Type="http://schemas.openxmlformats.org/officeDocument/2006/relationships/hyperlink" Target="https://login.consultant.ru/link/?req=doc&amp;demo=2&amp;base=LAW&amp;n=372537&amp;date=25.04.2023&amp;dst=100259&amp;field=134" TargetMode="Externa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20374</Words>
  <Characters>116134</Characters>
  <Application>Microsoft Office Word</Application>
  <DocSecurity>2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19.12.2014 N 1599(ред. от 08.11.2022)"Об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нарушениями)"(Зарегистрировано в Минюсте России </vt:lpstr>
    </vt:vector>
  </TitlesOfParts>
  <Company>КонсультантПлюс Версия 4022.00.55</Company>
  <LinksUpToDate>false</LinksUpToDate>
  <CharactersWithSpaces>136236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19.12.2014 N 1599(ред. от 08.11.2022)"Об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нарушениями)"(Зарегистрировано в Минюсте России</dc:title>
  <dc:creator>user</dc:creator>
  <cp:lastModifiedBy>user</cp:lastModifiedBy>
  <cp:revision>2</cp:revision>
  <dcterms:created xsi:type="dcterms:W3CDTF">2023-06-20T08:03:00Z</dcterms:created>
  <dcterms:modified xsi:type="dcterms:W3CDTF">2023-06-20T08:03:00Z</dcterms:modified>
</cp:coreProperties>
</file>